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0EF95" w14:textId="1A54076A" w:rsidR="0080214D" w:rsidRPr="00DB05CB" w:rsidRDefault="00802380" w:rsidP="00C70CB6">
      <w:pPr>
        <w:shd w:val="clear" w:color="auto" w:fill="0070C0"/>
        <w:spacing w:after="120"/>
        <w:jc w:val="both"/>
        <w:rPr>
          <w:caps/>
          <w:color w:val="FFFFFF" w:themeColor="background1"/>
          <w:sz w:val="24"/>
          <w:szCs w:val="24"/>
        </w:rPr>
      </w:pPr>
      <w:r w:rsidRPr="00DB05CB">
        <w:rPr>
          <w:b/>
          <w:bCs/>
          <w:caps/>
          <w:color w:val="FFFFFF" w:themeColor="background1"/>
          <w:sz w:val="24"/>
          <w:szCs w:val="24"/>
        </w:rPr>
        <w:t>Purpose</w:t>
      </w:r>
    </w:p>
    <w:p w14:paraId="33F59C60" w14:textId="3EF7D50D" w:rsidR="005F3D48" w:rsidRDefault="00DD4DAB" w:rsidP="00422684">
      <w:pPr>
        <w:jc w:val="both"/>
      </w:pPr>
      <w:r>
        <w:t>This</w:t>
      </w:r>
      <w:r w:rsidR="0080214D">
        <w:t xml:space="preserve"> note </w:t>
      </w:r>
      <w:r w:rsidR="00BF23A5">
        <w:t>provide</w:t>
      </w:r>
      <w:r>
        <w:t>s</w:t>
      </w:r>
      <w:r w:rsidR="00207297">
        <w:t xml:space="preserve"> </w:t>
      </w:r>
      <w:r w:rsidR="00F324C4">
        <w:t>Development Account (</w:t>
      </w:r>
      <w:r w:rsidR="006C61E7">
        <w:t>DA</w:t>
      </w:r>
      <w:r w:rsidR="00F324C4">
        <w:t>)</w:t>
      </w:r>
      <w:r w:rsidR="006C61E7">
        <w:t xml:space="preserve"> implementing entities with </w:t>
      </w:r>
      <w:r w:rsidR="005C4F8A">
        <w:t xml:space="preserve">guidance </w:t>
      </w:r>
      <w:r w:rsidR="004E785D">
        <w:t>on the planning and conduct of the terminal evaluation</w:t>
      </w:r>
      <w:r w:rsidR="00E44A40">
        <w:t>s</w:t>
      </w:r>
      <w:r w:rsidR="004E785D">
        <w:t xml:space="preserve"> of 1</w:t>
      </w:r>
      <w:r w:rsidR="00904814">
        <w:t>2</w:t>
      </w:r>
      <w:r w:rsidR="004E785D" w:rsidRPr="004E785D">
        <w:rPr>
          <w:vertAlign w:val="superscript"/>
        </w:rPr>
        <w:t>th</w:t>
      </w:r>
      <w:r w:rsidR="004E785D">
        <w:t xml:space="preserve"> tranche projects</w:t>
      </w:r>
      <w:r w:rsidR="0006126D">
        <w:t xml:space="preserve">. </w:t>
      </w:r>
      <w:r w:rsidR="004A27FB">
        <w:t xml:space="preserve">It aims to promote the application of the </w:t>
      </w:r>
      <w:hyperlink r:id="rId11" w:history="1">
        <w:r w:rsidR="004A27FB" w:rsidRPr="004D1D64">
          <w:rPr>
            <w:rStyle w:val="Hyperlink"/>
          </w:rPr>
          <w:t>D</w:t>
        </w:r>
        <w:r w:rsidR="00BE278C" w:rsidRPr="004D1D64">
          <w:rPr>
            <w:rStyle w:val="Hyperlink"/>
          </w:rPr>
          <w:t>A Project Evaluation Guidelines</w:t>
        </w:r>
      </w:hyperlink>
      <w:r w:rsidR="00BE278C">
        <w:t xml:space="preserve">, </w:t>
      </w:r>
      <w:r w:rsidR="000B4984">
        <w:t>presenting</w:t>
      </w:r>
      <w:r w:rsidR="008B59EF">
        <w:t xml:space="preserve"> </w:t>
      </w:r>
      <w:r w:rsidR="0009401C">
        <w:t>clarification</w:t>
      </w:r>
      <w:r w:rsidR="002B38C8">
        <w:t xml:space="preserve"> </w:t>
      </w:r>
      <w:r w:rsidR="00FB6ED1">
        <w:t xml:space="preserve">and adjustments to </w:t>
      </w:r>
      <w:r w:rsidR="00A911DF">
        <w:t>certain</w:t>
      </w:r>
      <w:r w:rsidR="002B38C8">
        <w:t xml:space="preserve"> guidance</w:t>
      </w:r>
      <w:r w:rsidR="00A67E12">
        <w:t xml:space="preserve"> </w:t>
      </w:r>
      <w:r w:rsidR="005D7CAE">
        <w:t xml:space="preserve">in the </w:t>
      </w:r>
      <w:r w:rsidR="006063C5">
        <w:t>G</w:t>
      </w:r>
      <w:r w:rsidR="005D7CAE">
        <w:t>uidelines</w:t>
      </w:r>
      <w:r w:rsidR="0096266A">
        <w:t xml:space="preserve">, </w:t>
      </w:r>
      <w:r w:rsidR="003134A7">
        <w:t xml:space="preserve">in line with </w:t>
      </w:r>
      <w:r w:rsidR="0096266A">
        <w:t xml:space="preserve">the </w:t>
      </w:r>
      <w:r w:rsidR="001A1F55">
        <w:t>Administrative Instructions on Evaluation in the United Nations Secretariat (ST/AI/2021/3)</w:t>
      </w:r>
      <w:r w:rsidR="00631342">
        <w:t xml:space="preserve">. </w:t>
      </w:r>
      <w:r w:rsidR="00347618">
        <w:t>The note</w:t>
      </w:r>
      <w:r w:rsidR="00E17E7A">
        <w:t xml:space="preserve"> also</w:t>
      </w:r>
      <w:r w:rsidR="00633458">
        <w:t xml:space="preserve"> provid</w:t>
      </w:r>
      <w:r w:rsidR="00E17E7A">
        <w:t>es</w:t>
      </w:r>
      <w:r w:rsidR="00633458">
        <w:t xml:space="preserve"> additional </w:t>
      </w:r>
      <w:r w:rsidR="008531CA">
        <w:t xml:space="preserve">guidance </w:t>
      </w:r>
      <w:r w:rsidR="00A67E12">
        <w:t>related</w:t>
      </w:r>
      <w:r w:rsidR="00BA069E">
        <w:t xml:space="preserve"> to</w:t>
      </w:r>
      <w:r w:rsidR="008531CA">
        <w:t xml:space="preserve"> evaluation of joint project</w:t>
      </w:r>
      <w:r w:rsidR="00261B84">
        <w:t>s</w:t>
      </w:r>
      <w:r w:rsidR="008531CA">
        <w:t xml:space="preserve"> with budget</w:t>
      </w:r>
      <w:r w:rsidR="00261B84">
        <w:t>s</w:t>
      </w:r>
      <w:r w:rsidR="008531CA">
        <w:t xml:space="preserve"> of USD 1 million or more</w:t>
      </w:r>
      <w:r w:rsidR="00351197">
        <w:t>.</w:t>
      </w:r>
      <w:r w:rsidR="00CA4030" w:rsidRPr="00422684">
        <w:rPr>
          <w:rStyle w:val="FootnoteReference"/>
        </w:rPr>
        <w:footnoteReference w:id="1"/>
      </w:r>
      <w:r w:rsidR="00351197" w:rsidRPr="00422684">
        <w:rPr>
          <w:rStyle w:val="FootnoteReference"/>
        </w:rPr>
        <w:t xml:space="preserve"> </w:t>
      </w:r>
    </w:p>
    <w:p w14:paraId="479F227F" w14:textId="029D510E" w:rsidR="007F56A9" w:rsidRDefault="007F56A9" w:rsidP="00422684">
      <w:pPr>
        <w:jc w:val="both"/>
      </w:pPr>
      <w:r>
        <w:t xml:space="preserve">The guidance below applies to all </w:t>
      </w:r>
      <w:r w:rsidR="001544E7">
        <w:t>the 11 projects under the 12</w:t>
      </w:r>
      <w:r w:rsidR="001544E7" w:rsidRPr="00422684">
        <w:t>th</w:t>
      </w:r>
      <w:r w:rsidR="001544E7">
        <w:t xml:space="preserve"> tranche that are selected for evaluation.</w:t>
      </w:r>
      <w:r w:rsidR="00F33320" w:rsidRPr="00422684">
        <w:rPr>
          <w:rStyle w:val="FootnoteReference"/>
        </w:rPr>
        <w:footnoteReference w:id="2"/>
      </w:r>
      <w:r w:rsidR="001544E7" w:rsidRPr="00422684">
        <w:rPr>
          <w:rStyle w:val="FootnoteReference"/>
        </w:rPr>
        <w:t xml:space="preserve"> </w:t>
      </w:r>
    </w:p>
    <w:p w14:paraId="56A3BDB0" w14:textId="6BC46C49" w:rsidR="000E1401" w:rsidRPr="00DB05CB" w:rsidRDefault="00F324C4" w:rsidP="00F324C4">
      <w:pPr>
        <w:shd w:val="clear" w:color="auto" w:fill="0070C0"/>
        <w:spacing w:before="360" w:after="120"/>
        <w:jc w:val="both"/>
        <w:rPr>
          <w:b/>
          <w:bCs/>
          <w:caps/>
          <w:color w:val="FFFFFF" w:themeColor="background1"/>
          <w:sz w:val="24"/>
          <w:szCs w:val="24"/>
        </w:rPr>
      </w:pPr>
      <w:r>
        <w:rPr>
          <w:b/>
          <w:bCs/>
          <w:caps/>
          <w:color w:val="FFFFFF" w:themeColor="background1"/>
          <w:sz w:val="24"/>
          <w:szCs w:val="24"/>
        </w:rPr>
        <w:t xml:space="preserve">GUIDANCE ON </w:t>
      </w:r>
      <w:r w:rsidR="00E769B8" w:rsidRPr="00DB05CB">
        <w:rPr>
          <w:b/>
          <w:bCs/>
          <w:caps/>
          <w:color w:val="FFFFFF" w:themeColor="background1"/>
          <w:sz w:val="24"/>
          <w:szCs w:val="24"/>
        </w:rPr>
        <w:t>p</w:t>
      </w:r>
      <w:r w:rsidR="000E1401" w:rsidRPr="00DB05CB">
        <w:rPr>
          <w:b/>
          <w:bCs/>
          <w:caps/>
          <w:color w:val="FFFFFF" w:themeColor="background1"/>
          <w:sz w:val="24"/>
          <w:szCs w:val="24"/>
        </w:rPr>
        <w:t xml:space="preserve">lanning </w:t>
      </w:r>
      <w:r w:rsidR="00E769B8" w:rsidRPr="00DB05CB">
        <w:rPr>
          <w:b/>
          <w:bCs/>
          <w:caps/>
          <w:color w:val="FFFFFF" w:themeColor="background1"/>
          <w:sz w:val="24"/>
          <w:szCs w:val="24"/>
        </w:rPr>
        <w:t>and conduct of</w:t>
      </w:r>
      <w:r w:rsidR="000E1401" w:rsidRPr="00DB05CB">
        <w:rPr>
          <w:b/>
          <w:bCs/>
          <w:caps/>
          <w:color w:val="FFFFFF" w:themeColor="background1"/>
          <w:sz w:val="24"/>
          <w:szCs w:val="24"/>
        </w:rPr>
        <w:t xml:space="preserve"> a terminal evaluation</w:t>
      </w:r>
    </w:p>
    <w:p w14:paraId="1574FFA0" w14:textId="2933BE5B" w:rsidR="00A14015" w:rsidRPr="00483AA4" w:rsidRDefault="00A14015" w:rsidP="00A14015">
      <w:pPr>
        <w:pBdr>
          <w:bottom w:val="single" w:sz="12" w:space="1" w:color="0070C0"/>
        </w:pBdr>
        <w:jc w:val="both"/>
        <w:rPr>
          <w:b/>
          <w:bCs/>
          <w:sz w:val="24"/>
          <w:szCs w:val="24"/>
        </w:rPr>
      </w:pPr>
      <w:r>
        <w:rPr>
          <w:b/>
          <w:bCs/>
          <w:sz w:val="24"/>
          <w:szCs w:val="24"/>
        </w:rPr>
        <w:t xml:space="preserve">Evaluation budget </w:t>
      </w:r>
    </w:p>
    <w:p w14:paraId="56AD96FC" w14:textId="18EC0393" w:rsidR="00F324C4" w:rsidRPr="00983F57" w:rsidRDefault="004234F7" w:rsidP="00422684">
      <w:pPr>
        <w:pStyle w:val="ListParagraph"/>
        <w:ind w:left="0"/>
        <w:jc w:val="both"/>
      </w:pPr>
      <w:r>
        <w:t>For the 12</w:t>
      </w:r>
      <w:r w:rsidRPr="004234F7">
        <w:rPr>
          <w:vertAlign w:val="superscript"/>
        </w:rPr>
        <w:t>th</w:t>
      </w:r>
      <w:r>
        <w:t xml:space="preserve"> tranche, </w:t>
      </w:r>
      <w:r w:rsidR="00F50D71">
        <w:t>an</w:t>
      </w:r>
      <w:r w:rsidR="004401A0">
        <w:t xml:space="preserve"> evaluation budget, equivalent to </w:t>
      </w:r>
      <w:r w:rsidR="009B6B36">
        <w:t xml:space="preserve">approximately </w:t>
      </w:r>
      <w:r w:rsidR="004401A0">
        <w:t xml:space="preserve">4% of the </w:t>
      </w:r>
      <w:r w:rsidR="00055127">
        <w:t xml:space="preserve">approved </w:t>
      </w:r>
      <w:r w:rsidR="004401A0">
        <w:t xml:space="preserve">project budget, </w:t>
      </w:r>
      <w:r w:rsidR="00AD31EA">
        <w:t>has been</w:t>
      </w:r>
      <w:r w:rsidR="004401A0">
        <w:t xml:space="preserve"> </w:t>
      </w:r>
      <w:r w:rsidR="00CA401B">
        <w:t>allocated as part of the project budget</w:t>
      </w:r>
      <w:r w:rsidR="005F5C75">
        <w:t xml:space="preserve"> for </w:t>
      </w:r>
      <w:r w:rsidR="00BF0F74">
        <w:t>each of</w:t>
      </w:r>
      <w:r w:rsidR="00732622">
        <w:t xml:space="preserve"> </w:t>
      </w:r>
      <w:r w:rsidR="005F5C75">
        <w:t xml:space="preserve">the </w:t>
      </w:r>
      <w:r w:rsidR="008268A3">
        <w:t xml:space="preserve">11 </w:t>
      </w:r>
      <w:r w:rsidR="005F5C75">
        <w:t>projects selected for evaluation</w:t>
      </w:r>
      <w:r w:rsidR="00CA401B">
        <w:t>.</w:t>
      </w:r>
      <w:r w:rsidR="00C173AB">
        <w:rPr>
          <w:rStyle w:val="FootnoteReference"/>
        </w:rPr>
        <w:footnoteReference w:id="3"/>
      </w:r>
      <w:r w:rsidR="00DE04C2">
        <w:t xml:space="preserve"> </w:t>
      </w:r>
      <w:r w:rsidR="00DE04C2" w:rsidRPr="00A73FAB">
        <w:rPr>
          <w:b/>
          <w:bCs/>
          <w:color w:val="1F4E79" w:themeColor="accent5" w:themeShade="80"/>
        </w:rPr>
        <w:t>The evaluation budget should be up to 4% of the</w:t>
      </w:r>
      <w:r w:rsidR="00A73FAB" w:rsidRPr="00A73FAB">
        <w:rPr>
          <w:b/>
          <w:bCs/>
          <w:color w:val="1F4E79" w:themeColor="accent5" w:themeShade="80"/>
        </w:rPr>
        <w:t xml:space="preserve"> final project budget</w:t>
      </w:r>
      <w:r w:rsidR="00454F38">
        <w:t>.</w:t>
      </w:r>
      <w:r w:rsidR="00A73FAB">
        <w:t xml:space="preserve"> </w:t>
      </w:r>
      <w:r w:rsidR="00454F38">
        <w:t>I</w:t>
      </w:r>
      <w:r w:rsidR="00DC2FD7">
        <w:t xml:space="preserve">n the event </w:t>
      </w:r>
      <w:r w:rsidR="00F21061">
        <w:t>that</w:t>
      </w:r>
      <w:r w:rsidR="00DC2FD7">
        <w:t xml:space="preserve"> the project budget has been reduced </w:t>
      </w:r>
      <w:r w:rsidR="00314886">
        <w:t xml:space="preserve">since </w:t>
      </w:r>
      <w:r w:rsidR="006B0C60">
        <w:t>the beginning of the project</w:t>
      </w:r>
      <w:r w:rsidR="00BC26A0">
        <w:t xml:space="preserve">, the evaluation budget should </w:t>
      </w:r>
      <w:r w:rsidR="00A437C9">
        <w:t xml:space="preserve">also be adjusted to ensure that it does not exceed </w:t>
      </w:r>
      <w:r w:rsidR="00EA2895">
        <w:t xml:space="preserve">4% of the final project budget. </w:t>
      </w:r>
      <w:r w:rsidR="00775760">
        <w:t>The u</w:t>
      </w:r>
      <w:r w:rsidR="006650F5">
        <w:t xml:space="preserve">se of project </w:t>
      </w:r>
      <w:r w:rsidR="00775760">
        <w:t>funds</w:t>
      </w:r>
      <w:r w:rsidR="006650F5">
        <w:t xml:space="preserve"> in the amount exceeding</w:t>
      </w:r>
      <w:r w:rsidR="004A2700">
        <w:t xml:space="preserve"> 4% of the final project budget </w:t>
      </w:r>
      <w:r w:rsidR="008D4AD5">
        <w:t>for</w:t>
      </w:r>
      <w:r w:rsidR="006650F5">
        <w:t xml:space="preserve"> evaluation </w:t>
      </w:r>
      <w:r w:rsidR="004A2700">
        <w:t xml:space="preserve">would require a </w:t>
      </w:r>
      <w:r w:rsidR="00097D20">
        <w:t>pre-</w:t>
      </w:r>
      <w:r w:rsidR="004A2700">
        <w:t>approval from the</w:t>
      </w:r>
      <w:r w:rsidR="00097D20">
        <w:t xml:space="preserve"> DA Programme Management Team (DA-PMT).</w:t>
      </w:r>
      <w:r w:rsidR="00261B84">
        <w:t xml:space="preserve"> </w:t>
      </w:r>
      <w:r w:rsidR="00261B84" w:rsidRPr="00937967">
        <w:t>Also</w:t>
      </w:r>
      <w:r w:rsidR="005479E7" w:rsidRPr="00937967">
        <w:t xml:space="preserve">, an approval of the evaluation plan or evaluation TOR, including the tentative methodology, by the DA-PMT will </w:t>
      </w:r>
      <w:r w:rsidR="00261B84" w:rsidRPr="00937967">
        <w:t xml:space="preserve">be required for an evaluation with a budget of USD </w:t>
      </w:r>
      <w:r w:rsidR="001B38D8" w:rsidRPr="00937967">
        <w:t>4</w:t>
      </w:r>
      <w:r w:rsidR="00261B84" w:rsidRPr="00937967">
        <w:t>0,000 or more.</w:t>
      </w:r>
      <w:r w:rsidR="00BC26A0">
        <w:t xml:space="preserve"> </w:t>
      </w:r>
      <w:r w:rsidR="00DE04C2">
        <w:t xml:space="preserve"> </w:t>
      </w:r>
      <w:r w:rsidR="00CA401B">
        <w:t xml:space="preserve"> </w:t>
      </w:r>
      <w:r w:rsidR="006A30C3">
        <w:t xml:space="preserve"> </w:t>
      </w:r>
    </w:p>
    <w:p w14:paraId="613E7CE0" w14:textId="13B88178" w:rsidR="00843893" w:rsidRPr="00B56295" w:rsidRDefault="00CB237A" w:rsidP="00F324C4">
      <w:pPr>
        <w:pBdr>
          <w:bottom w:val="single" w:sz="12" w:space="1" w:color="0070C0"/>
        </w:pBdr>
        <w:spacing w:before="240"/>
        <w:jc w:val="both"/>
        <w:rPr>
          <w:b/>
          <w:bCs/>
          <w:sz w:val="24"/>
          <w:szCs w:val="24"/>
        </w:rPr>
      </w:pPr>
      <w:r>
        <w:rPr>
          <w:b/>
          <w:bCs/>
          <w:sz w:val="24"/>
          <w:szCs w:val="24"/>
        </w:rPr>
        <w:t>Intended use of evaluation results</w:t>
      </w:r>
      <w:r w:rsidR="008775CF">
        <w:rPr>
          <w:b/>
          <w:bCs/>
          <w:sz w:val="24"/>
          <w:szCs w:val="24"/>
        </w:rPr>
        <w:t xml:space="preserve"> </w:t>
      </w:r>
    </w:p>
    <w:p w14:paraId="0374AFA8" w14:textId="569696A0" w:rsidR="003C2903" w:rsidRDefault="008E5B43" w:rsidP="00CB237A">
      <w:pPr>
        <w:spacing w:after="120"/>
        <w:jc w:val="both"/>
      </w:pPr>
      <w:r>
        <w:t xml:space="preserve">With a view to ensuring that the evaluation generates evidence that is useful in determining the project’s performance and informing future programming, </w:t>
      </w:r>
      <w:r w:rsidR="00037265">
        <w:t>the</w:t>
      </w:r>
      <w:r w:rsidR="00644B18" w:rsidRPr="004157D9">
        <w:t xml:space="preserve"> </w:t>
      </w:r>
      <w:r w:rsidR="00B80E7E" w:rsidRPr="004157D9">
        <w:t xml:space="preserve">evaluation TOR should </w:t>
      </w:r>
      <w:r w:rsidR="00FA6C7D" w:rsidRPr="004157D9">
        <w:t xml:space="preserve">specify </w:t>
      </w:r>
      <w:r w:rsidR="004E3E08" w:rsidRPr="004157D9">
        <w:t xml:space="preserve">the users of the evaluation results and </w:t>
      </w:r>
      <w:r w:rsidR="00DB0343" w:rsidRPr="004157D9">
        <w:t>how they are expected to use them</w:t>
      </w:r>
      <w:r w:rsidR="00AD2BBE">
        <w:t xml:space="preserve">, as well as </w:t>
      </w:r>
      <w:r w:rsidR="00FA6EC3">
        <w:t xml:space="preserve">any knowledge gaps </w:t>
      </w:r>
      <w:r w:rsidR="000104A2">
        <w:t xml:space="preserve">the evaluation is intended to help address. It should also </w:t>
      </w:r>
      <w:r w:rsidR="00692CAC">
        <w:t xml:space="preserve">elaborate on how the evaluation </w:t>
      </w:r>
      <w:r w:rsidR="00D36B75">
        <w:t>results</w:t>
      </w:r>
      <w:r w:rsidR="00692CAC">
        <w:t xml:space="preserve"> </w:t>
      </w:r>
      <w:r w:rsidR="000104A2">
        <w:t>will be</w:t>
      </w:r>
      <w:r w:rsidR="00692CAC">
        <w:t xml:space="preserve"> disseminated to its intended audiences</w:t>
      </w:r>
      <w:r w:rsidR="00DB0343" w:rsidRPr="004157D9">
        <w:t>.</w:t>
      </w:r>
      <w:r w:rsidR="00283870" w:rsidRPr="004157D9">
        <w:t xml:space="preserve"> </w:t>
      </w:r>
      <w:r w:rsidR="006A557A" w:rsidRPr="00CB237A">
        <w:rPr>
          <w:b/>
          <w:bCs/>
          <w:color w:val="1F4E79" w:themeColor="accent5" w:themeShade="80"/>
        </w:rPr>
        <w:lastRenderedPageBreak/>
        <w:t>The primary user</w:t>
      </w:r>
      <w:r w:rsidR="00BB2B12" w:rsidRPr="00CB237A">
        <w:rPr>
          <w:b/>
          <w:bCs/>
          <w:color w:val="1F4E79" w:themeColor="accent5" w:themeShade="80"/>
        </w:rPr>
        <w:t>s</w:t>
      </w:r>
      <w:r w:rsidR="006A557A" w:rsidRPr="00CB237A">
        <w:rPr>
          <w:b/>
          <w:bCs/>
          <w:color w:val="1F4E79" w:themeColor="accent5" w:themeShade="80"/>
        </w:rPr>
        <w:t xml:space="preserve"> of </w:t>
      </w:r>
      <w:r w:rsidR="00CD4282" w:rsidRPr="00CB237A">
        <w:rPr>
          <w:b/>
          <w:bCs/>
          <w:color w:val="1F4E79" w:themeColor="accent5" w:themeShade="80"/>
        </w:rPr>
        <w:t>a</w:t>
      </w:r>
      <w:r w:rsidR="0077552A" w:rsidRPr="00CB237A">
        <w:rPr>
          <w:b/>
          <w:bCs/>
          <w:color w:val="1F4E79" w:themeColor="accent5" w:themeShade="80"/>
        </w:rPr>
        <w:t>n</w:t>
      </w:r>
      <w:r w:rsidR="00CD4282" w:rsidRPr="00CB237A">
        <w:rPr>
          <w:b/>
          <w:bCs/>
          <w:color w:val="1F4E79" w:themeColor="accent5" w:themeShade="80"/>
        </w:rPr>
        <w:t xml:space="preserve"> </w:t>
      </w:r>
      <w:r w:rsidR="006A557A" w:rsidRPr="00CB237A">
        <w:rPr>
          <w:b/>
          <w:bCs/>
          <w:color w:val="1F4E79" w:themeColor="accent5" w:themeShade="80"/>
        </w:rPr>
        <w:t>evaluation</w:t>
      </w:r>
      <w:r w:rsidR="0077552A" w:rsidRPr="00CB237A">
        <w:rPr>
          <w:b/>
          <w:bCs/>
          <w:color w:val="1F4E79" w:themeColor="accent5" w:themeShade="80"/>
        </w:rPr>
        <w:t xml:space="preserve"> of </w:t>
      </w:r>
      <w:r w:rsidR="00F856CB" w:rsidRPr="00CB237A">
        <w:rPr>
          <w:b/>
          <w:bCs/>
          <w:color w:val="1F4E79" w:themeColor="accent5" w:themeShade="80"/>
        </w:rPr>
        <w:t>a DA project</w:t>
      </w:r>
      <w:r w:rsidR="006A557A" w:rsidRPr="00CB237A">
        <w:rPr>
          <w:b/>
          <w:bCs/>
          <w:color w:val="1F4E79" w:themeColor="accent5" w:themeShade="80"/>
        </w:rPr>
        <w:t xml:space="preserve"> </w:t>
      </w:r>
      <w:r w:rsidR="00CD4282" w:rsidRPr="00CB237A">
        <w:rPr>
          <w:b/>
          <w:bCs/>
          <w:color w:val="1F4E79" w:themeColor="accent5" w:themeShade="80"/>
        </w:rPr>
        <w:t>are</w:t>
      </w:r>
      <w:r w:rsidR="006A557A" w:rsidRPr="00CB237A">
        <w:rPr>
          <w:b/>
          <w:bCs/>
          <w:color w:val="1F4E79" w:themeColor="accent5" w:themeShade="80"/>
        </w:rPr>
        <w:t xml:space="preserve"> the management and staff of the </w:t>
      </w:r>
      <w:r w:rsidR="00F856CB" w:rsidRPr="00CB237A">
        <w:rPr>
          <w:b/>
          <w:bCs/>
          <w:color w:val="1F4E79" w:themeColor="accent5" w:themeShade="80"/>
        </w:rPr>
        <w:t xml:space="preserve">project’s </w:t>
      </w:r>
      <w:r w:rsidR="006A557A" w:rsidRPr="00CB237A">
        <w:rPr>
          <w:b/>
          <w:bCs/>
          <w:color w:val="1F4E79" w:themeColor="accent5" w:themeShade="80"/>
        </w:rPr>
        <w:t>implementation entit</w:t>
      </w:r>
      <w:r w:rsidR="00CD4282" w:rsidRPr="00CB237A">
        <w:rPr>
          <w:b/>
          <w:bCs/>
          <w:color w:val="1F4E79" w:themeColor="accent5" w:themeShade="80"/>
        </w:rPr>
        <w:t>y</w:t>
      </w:r>
      <w:r w:rsidR="00753208">
        <w:rPr>
          <w:b/>
          <w:bCs/>
          <w:color w:val="1F4E79" w:themeColor="accent5" w:themeShade="80"/>
        </w:rPr>
        <w:t>(</w:t>
      </w:r>
      <w:proofErr w:type="spellStart"/>
      <w:r w:rsidR="00753208">
        <w:rPr>
          <w:b/>
          <w:bCs/>
          <w:color w:val="1F4E79" w:themeColor="accent5" w:themeShade="80"/>
        </w:rPr>
        <w:t>ies</w:t>
      </w:r>
      <w:proofErr w:type="spellEnd"/>
      <w:r w:rsidR="00753208">
        <w:rPr>
          <w:b/>
          <w:bCs/>
          <w:color w:val="1F4E79" w:themeColor="accent5" w:themeShade="80"/>
        </w:rPr>
        <w:t>)</w:t>
      </w:r>
      <w:r w:rsidR="00CD4282" w:rsidRPr="00CB237A">
        <w:rPr>
          <w:b/>
          <w:bCs/>
          <w:color w:val="1F4E79" w:themeColor="accent5" w:themeShade="80"/>
        </w:rPr>
        <w:t>.</w:t>
      </w:r>
      <w:r w:rsidR="00CD4282" w:rsidRPr="00CB237A">
        <w:rPr>
          <w:color w:val="1F4E79" w:themeColor="accent5" w:themeShade="80"/>
        </w:rPr>
        <w:t xml:space="preserve"> </w:t>
      </w:r>
      <w:r w:rsidR="002800D1" w:rsidRPr="00CB237A">
        <w:rPr>
          <w:b/>
          <w:bCs/>
          <w:color w:val="1F4E79" w:themeColor="accent5" w:themeShade="80"/>
        </w:rPr>
        <w:t>The</w:t>
      </w:r>
      <w:r w:rsidR="00F856CB" w:rsidRPr="00CB237A">
        <w:rPr>
          <w:b/>
          <w:bCs/>
          <w:color w:val="1F4E79" w:themeColor="accent5" w:themeShade="80"/>
        </w:rPr>
        <w:t xml:space="preserve"> </w:t>
      </w:r>
      <w:r w:rsidR="00AB69A1" w:rsidRPr="00CB237A">
        <w:rPr>
          <w:b/>
          <w:bCs/>
          <w:color w:val="1F4E79" w:themeColor="accent5" w:themeShade="80"/>
        </w:rPr>
        <w:t>evaluation</w:t>
      </w:r>
      <w:r w:rsidR="00953242" w:rsidRPr="00CB237A">
        <w:rPr>
          <w:b/>
          <w:bCs/>
          <w:color w:val="1F4E79" w:themeColor="accent5" w:themeShade="80"/>
        </w:rPr>
        <w:t xml:space="preserve"> report</w:t>
      </w:r>
      <w:r w:rsidR="00AB69A1" w:rsidRPr="00CB237A">
        <w:rPr>
          <w:b/>
          <w:bCs/>
          <w:color w:val="1F4E79" w:themeColor="accent5" w:themeShade="80"/>
        </w:rPr>
        <w:t xml:space="preserve"> </w:t>
      </w:r>
      <w:r w:rsidR="006063C5">
        <w:rPr>
          <w:b/>
          <w:bCs/>
          <w:color w:val="1F4E79" w:themeColor="accent5" w:themeShade="80"/>
        </w:rPr>
        <w:t>should</w:t>
      </w:r>
      <w:r w:rsidR="00AB69A1" w:rsidRPr="00CB237A">
        <w:rPr>
          <w:b/>
          <w:bCs/>
          <w:color w:val="1F4E79" w:themeColor="accent5" w:themeShade="80"/>
        </w:rPr>
        <w:t xml:space="preserve"> </w:t>
      </w:r>
      <w:r w:rsidR="008F2A6C" w:rsidRPr="00CB237A">
        <w:rPr>
          <w:b/>
          <w:bCs/>
          <w:color w:val="1F4E79" w:themeColor="accent5" w:themeShade="80"/>
        </w:rPr>
        <w:t>present recommendations</w:t>
      </w:r>
      <w:r w:rsidR="00F856CB" w:rsidRPr="00CB237A">
        <w:rPr>
          <w:b/>
          <w:bCs/>
          <w:color w:val="1F4E79" w:themeColor="accent5" w:themeShade="80"/>
        </w:rPr>
        <w:t xml:space="preserve"> </w:t>
      </w:r>
      <w:r w:rsidR="002F0330">
        <w:rPr>
          <w:b/>
          <w:bCs/>
          <w:color w:val="1F4E79" w:themeColor="accent5" w:themeShade="80"/>
        </w:rPr>
        <w:t xml:space="preserve">that are </w:t>
      </w:r>
      <w:r w:rsidR="002D0C2F">
        <w:rPr>
          <w:b/>
          <w:bCs/>
          <w:color w:val="1F4E79" w:themeColor="accent5" w:themeShade="80"/>
        </w:rPr>
        <w:t xml:space="preserve">derived from </w:t>
      </w:r>
      <w:r w:rsidR="002F0330">
        <w:rPr>
          <w:b/>
          <w:bCs/>
          <w:color w:val="1F4E79" w:themeColor="accent5" w:themeShade="80"/>
        </w:rPr>
        <w:t>the evaluation findings and</w:t>
      </w:r>
      <w:r w:rsidR="00761F3C" w:rsidRPr="00CB237A">
        <w:rPr>
          <w:b/>
          <w:bCs/>
          <w:color w:val="1F4E79" w:themeColor="accent5" w:themeShade="80"/>
        </w:rPr>
        <w:t xml:space="preserve"> </w:t>
      </w:r>
      <w:r w:rsidR="00B533D3" w:rsidRPr="00CB237A">
        <w:rPr>
          <w:b/>
          <w:bCs/>
          <w:color w:val="1F4E79" w:themeColor="accent5" w:themeShade="80"/>
        </w:rPr>
        <w:t xml:space="preserve">directed to the </w:t>
      </w:r>
      <w:r w:rsidR="00F4334E" w:rsidRPr="00CB237A">
        <w:rPr>
          <w:b/>
          <w:bCs/>
          <w:color w:val="1F4E79" w:themeColor="accent5" w:themeShade="80"/>
        </w:rPr>
        <w:t xml:space="preserve">management </w:t>
      </w:r>
      <w:r w:rsidR="00E92CA6" w:rsidRPr="00CB237A">
        <w:rPr>
          <w:b/>
          <w:bCs/>
          <w:color w:val="1F4E79" w:themeColor="accent5" w:themeShade="80"/>
        </w:rPr>
        <w:t xml:space="preserve">and staff </w:t>
      </w:r>
      <w:r w:rsidR="00F4334E" w:rsidRPr="00CB237A">
        <w:rPr>
          <w:b/>
          <w:bCs/>
          <w:color w:val="1F4E79" w:themeColor="accent5" w:themeShade="80"/>
        </w:rPr>
        <w:t xml:space="preserve">of the </w:t>
      </w:r>
      <w:r w:rsidR="00B533D3" w:rsidRPr="00CB237A">
        <w:rPr>
          <w:b/>
          <w:bCs/>
          <w:color w:val="1F4E79" w:themeColor="accent5" w:themeShade="80"/>
        </w:rPr>
        <w:t>implementing entit</w:t>
      </w:r>
      <w:r w:rsidR="00D91B8D" w:rsidRPr="00CB237A">
        <w:rPr>
          <w:b/>
          <w:bCs/>
          <w:color w:val="1F4E79" w:themeColor="accent5" w:themeShade="80"/>
        </w:rPr>
        <w:t>y</w:t>
      </w:r>
      <w:r w:rsidR="00753208">
        <w:rPr>
          <w:b/>
          <w:bCs/>
          <w:color w:val="1F4E79" w:themeColor="accent5" w:themeShade="80"/>
        </w:rPr>
        <w:t>(</w:t>
      </w:r>
      <w:proofErr w:type="spellStart"/>
      <w:r w:rsidR="00753208">
        <w:rPr>
          <w:b/>
          <w:bCs/>
          <w:color w:val="1F4E79" w:themeColor="accent5" w:themeShade="80"/>
        </w:rPr>
        <w:t>ies</w:t>
      </w:r>
      <w:proofErr w:type="spellEnd"/>
      <w:r w:rsidR="00753208">
        <w:rPr>
          <w:b/>
          <w:bCs/>
          <w:color w:val="1F4E79" w:themeColor="accent5" w:themeShade="80"/>
        </w:rPr>
        <w:t>)</w:t>
      </w:r>
      <w:r w:rsidR="00717CAC">
        <w:t xml:space="preserve">. </w:t>
      </w:r>
    </w:p>
    <w:p w14:paraId="5C9CAA8A" w14:textId="0CDED425" w:rsidR="00841492" w:rsidRDefault="003B2F92" w:rsidP="00DC219C">
      <w:pPr>
        <w:spacing w:after="120"/>
        <w:jc w:val="both"/>
      </w:pPr>
      <w:r>
        <w:t>Lessons learned and good practices identified through the evaluation that have applicability beyond the implementing entity</w:t>
      </w:r>
      <w:r w:rsidR="00753208">
        <w:t>(</w:t>
      </w:r>
      <w:proofErr w:type="spellStart"/>
      <w:r w:rsidR="00753208">
        <w:t>ies</w:t>
      </w:r>
      <w:proofErr w:type="spellEnd"/>
      <w:r w:rsidR="00753208">
        <w:t>)</w:t>
      </w:r>
      <w:r>
        <w:t xml:space="preserve"> should be presented in a section on “</w:t>
      </w:r>
      <w:r w:rsidRPr="00F324C4">
        <w:t>Lessons learned</w:t>
      </w:r>
      <w:r w:rsidR="00052D2D" w:rsidRPr="00F324C4">
        <w:t xml:space="preserve"> and good practices</w:t>
      </w:r>
      <w:r w:rsidRPr="00F324C4">
        <w:t>” in the evaluation report</w:t>
      </w:r>
      <w:r w:rsidR="00CA08F2" w:rsidRPr="00F324C4">
        <w:t xml:space="preserve"> (see the DA evaluation report template in Annex </w:t>
      </w:r>
      <w:r w:rsidR="000B4B6A" w:rsidRPr="00F324C4">
        <w:t>2</w:t>
      </w:r>
      <w:r w:rsidR="002B0A6B" w:rsidRPr="00F324C4">
        <w:t xml:space="preserve"> </w:t>
      </w:r>
      <w:r w:rsidR="0064367A" w:rsidRPr="00F324C4">
        <w:t xml:space="preserve">and the </w:t>
      </w:r>
      <w:r w:rsidR="0002503B" w:rsidRPr="00F324C4">
        <w:t xml:space="preserve">requirements for </w:t>
      </w:r>
      <w:r w:rsidR="00664147" w:rsidRPr="00F324C4">
        <w:t xml:space="preserve">DA project evaluation reports under </w:t>
      </w:r>
      <w:r w:rsidR="00CF7487" w:rsidRPr="00F324C4">
        <w:t xml:space="preserve">the </w:t>
      </w:r>
      <w:r w:rsidR="00664147" w:rsidRPr="00F324C4">
        <w:t>“Evaluation report and management response”</w:t>
      </w:r>
      <w:r w:rsidR="00CF7487" w:rsidRPr="00F324C4">
        <w:t xml:space="preserve"> section</w:t>
      </w:r>
      <w:r w:rsidR="00CA08F2" w:rsidRPr="00F324C4">
        <w:t>)</w:t>
      </w:r>
      <w:r w:rsidRPr="00F324C4">
        <w:t>;</w:t>
      </w:r>
      <w:r>
        <w:t xml:space="preserve"> the evaluation results, including the lessons learned and good practices, should be widely disseminated among parties within and outside the implementing entity(</w:t>
      </w:r>
      <w:proofErr w:type="spellStart"/>
      <w:r>
        <w:t>ies</w:t>
      </w:r>
      <w:proofErr w:type="spellEnd"/>
      <w:r>
        <w:t xml:space="preserve">) who may benefit from the knowledge generated (secondary users). The DA-PMT plans to conduct a synthesis of the lessons learned and good practices </w:t>
      </w:r>
      <w:r w:rsidR="007F02C6">
        <w:t>identified in</w:t>
      </w:r>
      <w:r>
        <w:t xml:space="preserve"> the 12</w:t>
      </w:r>
      <w:r w:rsidRPr="006B3917">
        <w:rPr>
          <w:vertAlign w:val="superscript"/>
        </w:rPr>
        <w:t>th</w:t>
      </w:r>
      <w:r>
        <w:t xml:space="preserve"> tranche project evaluations</w:t>
      </w:r>
      <w:r w:rsidR="00610848">
        <w:t xml:space="preserve"> in late 2024</w:t>
      </w:r>
      <w:r>
        <w:t xml:space="preserve"> to </w:t>
      </w:r>
      <w:r w:rsidR="006063C5">
        <w:t>help</w:t>
      </w:r>
      <w:r>
        <w:t xml:space="preserve"> facilitate the dissemination of </w:t>
      </w:r>
      <w:r w:rsidR="004A0FC5">
        <w:t xml:space="preserve">the </w:t>
      </w:r>
      <w:r>
        <w:t xml:space="preserve">knowledge among the implementing </w:t>
      </w:r>
      <w:proofErr w:type="gramStart"/>
      <w:r>
        <w:t>entities, and</w:t>
      </w:r>
      <w:proofErr w:type="gramEnd"/>
      <w:r>
        <w:t xml:space="preserve"> inform future programming at the programme level.</w:t>
      </w:r>
    </w:p>
    <w:p w14:paraId="3D20BEC9" w14:textId="05C4D59F" w:rsidR="007F67AF" w:rsidRPr="00483AA4" w:rsidRDefault="007F67AF" w:rsidP="00F324C4">
      <w:pPr>
        <w:pBdr>
          <w:bottom w:val="single" w:sz="12" w:space="1" w:color="0070C0"/>
        </w:pBdr>
        <w:spacing w:before="240"/>
        <w:jc w:val="both"/>
        <w:rPr>
          <w:b/>
          <w:bCs/>
          <w:sz w:val="24"/>
          <w:szCs w:val="24"/>
        </w:rPr>
      </w:pPr>
      <w:r w:rsidRPr="00483AA4">
        <w:rPr>
          <w:b/>
          <w:bCs/>
          <w:sz w:val="24"/>
          <w:szCs w:val="24"/>
        </w:rPr>
        <w:t>Arrangement</w:t>
      </w:r>
      <w:r w:rsidR="00021079">
        <w:rPr>
          <w:b/>
          <w:bCs/>
          <w:sz w:val="24"/>
          <w:szCs w:val="24"/>
        </w:rPr>
        <w:t>s</w:t>
      </w:r>
      <w:r w:rsidRPr="00483AA4">
        <w:rPr>
          <w:b/>
          <w:bCs/>
          <w:sz w:val="24"/>
          <w:szCs w:val="24"/>
        </w:rPr>
        <w:t xml:space="preserve"> for the management of the evaluation</w:t>
      </w:r>
      <w:r w:rsidR="00021079">
        <w:rPr>
          <w:b/>
          <w:bCs/>
          <w:sz w:val="24"/>
          <w:szCs w:val="24"/>
        </w:rPr>
        <w:t xml:space="preserve"> and stakeholder engagement</w:t>
      </w:r>
    </w:p>
    <w:p w14:paraId="6C9BAAEA" w14:textId="460E56D1" w:rsidR="007F67AF" w:rsidRDefault="003F7FF1" w:rsidP="00291B50">
      <w:pPr>
        <w:jc w:val="both"/>
      </w:pPr>
      <w:r>
        <w:t xml:space="preserve">Both </w:t>
      </w:r>
      <w:r w:rsidR="001F5758">
        <w:t xml:space="preserve">the </w:t>
      </w:r>
      <w:r>
        <w:t>ST/AI</w:t>
      </w:r>
      <w:r w:rsidR="006063C5">
        <w:t>/2021/3</w:t>
      </w:r>
      <w:r w:rsidR="001F5758">
        <w:t xml:space="preserve"> </w:t>
      </w:r>
      <w:r w:rsidR="007A0379">
        <w:t xml:space="preserve">(para 2.6 (a)) </w:t>
      </w:r>
      <w:r w:rsidR="001F5758">
        <w:t xml:space="preserve">and </w:t>
      </w:r>
      <w:r>
        <w:t>t</w:t>
      </w:r>
      <w:r w:rsidR="008F4635">
        <w:t xml:space="preserve">he </w:t>
      </w:r>
      <w:r w:rsidR="00CA53DB">
        <w:t>G</w:t>
      </w:r>
      <w:r w:rsidR="008F4635">
        <w:t xml:space="preserve">uidelines </w:t>
      </w:r>
      <w:r w:rsidR="007A0379">
        <w:t xml:space="preserve">(para 64) </w:t>
      </w:r>
      <w:r w:rsidR="000B4984">
        <w:t>require</w:t>
      </w:r>
      <w:r w:rsidR="008F4635">
        <w:t xml:space="preserve"> the </w:t>
      </w:r>
      <w:r w:rsidR="009D4FC2">
        <w:t xml:space="preserve">management of the evaluation process </w:t>
      </w:r>
      <w:r w:rsidR="00AE0A64">
        <w:t xml:space="preserve">to </w:t>
      </w:r>
      <w:r w:rsidR="009D4FC2">
        <w:t>be removed</w:t>
      </w:r>
      <w:r w:rsidR="001B38D8">
        <w:t xml:space="preserve"> from (i.e., not the same person as, and not reporting to)</w:t>
      </w:r>
      <w:r w:rsidR="009D4FC2">
        <w:t xml:space="preserve"> the project manager</w:t>
      </w:r>
      <w:r w:rsidR="0063234D">
        <w:t xml:space="preserve"> or project team</w:t>
      </w:r>
      <w:r w:rsidR="00BD15FB">
        <w:t xml:space="preserve"> </w:t>
      </w:r>
      <w:proofErr w:type="gramStart"/>
      <w:r w:rsidR="00BD15FB">
        <w:t>in order to</w:t>
      </w:r>
      <w:proofErr w:type="gramEnd"/>
      <w:r w:rsidR="00BD15FB">
        <w:t xml:space="preserve"> ensure impartiality and independence</w:t>
      </w:r>
      <w:r w:rsidR="005F5A16">
        <w:t xml:space="preserve">. </w:t>
      </w:r>
      <w:r w:rsidR="00F47348" w:rsidRPr="00F851C8">
        <w:rPr>
          <w:b/>
          <w:bCs/>
          <w:color w:val="002060"/>
        </w:rPr>
        <w:t xml:space="preserve">It is strongly encouraged that the </w:t>
      </w:r>
      <w:r w:rsidR="00B77912" w:rsidRPr="00F851C8">
        <w:rPr>
          <w:b/>
          <w:bCs/>
          <w:color w:val="002060"/>
        </w:rPr>
        <w:t>evaluation</w:t>
      </w:r>
      <w:r w:rsidR="0057047B">
        <w:rPr>
          <w:b/>
          <w:bCs/>
          <w:color w:val="002060"/>
        </w:rPr>
        <w:t xml:space="preserve"> process</w:t>
      </w:r>
      <w:r w:rsidR="00B77912" w:rsidRPr="00F851C8">
        <w:rPr>
          <w:b/>
          <w:bCs/>
          <w:color w:val="002060"/>
        </w:rPr>
        <w:t xml:space="preserve"> be managed</w:t>
      </w:r>
      <w:r w:rsidR="008369EF" w:rsidRPr="00F851C8">
        <w:rPr>
          <w:b/>
          <w:bCs/>
          <w:color w:val="002060"/>
        </w:rPr>
        <w:t xml:space="preserve"> or overseen</w:t>
      </w:r>
      <w:r w:rsidR="00B77912" w:rsidRPr="00F851C8">
        <w:rPr>
          <w:b/>
          <w:bCs/>
          <w:color w:val="002060"/>
        </w:rPr>
        <w:t xml:space="preserve"> by the evaluation unit of the implementing entity</w:t>
      </w:r>
      <w:r w:rsidR="00BC2CA2">
        <w:t>. In particular,</w:t>
      </w:r>
      <w:r w:rsidR="00E242A7">
        <w:t xml:space="preserve"> </w:t>
      </w:r>
      <w:r w:rsidR="00BC2CA2">
        <w:t xml:space="preserve">the selection of the evaluation consultant should be overseen </w:t>
      </w:r>
      <w:r w:rsidR="00B04FD6">
        <w:t xml:space="preserve">or supported </w:t>
      </w:r>
      <w:r w:rsidR="00BC2CA2">
        <w:t>by the evaluation unit</w:t>
      </w:r>
      <w:r w:rsidR="000F1DA8">
        <w:t xml:space="preserve"> </w:t>
      </w:r>
      <w:r w:rsidR="00794705">
        <w:t>to</w:t>
      </w:r>
      <w:r w:rsidR="000F1DA8">
        <w:t xml:space="preserve"> ensure </w:t>
      </w:r>
      <w:r w:rsidR="00CA75DC">
        <w:t>that the selection is</w:t>
      </w:r>
      <w:r w:rsidR="007E40F9">
        <w:t xml:space="preserve"> based on the required skills</w:t>
      </w:r>
      <w:r w:rsidR="00CA75DC">
        <w:t xml:space="preserve"> and </w:t>
      </w:r>
      <w:r w:rsidR="007E40F9">
        <w:t>qualifications</w:t>
      </w:r>
      <w:r w:rsidR="00001F58">
        <w:t>.</w:t>
      </w:r>
      <w:r w:rsidR="00AA7B41">
        <w:t xml:space="preserve"> </w:t>
      </w:r>
      <w:r w:rsidR="00381A07">
        <w:t xml:space="preserve"> </w:t>
      </w:r>
      <w:r w:rsidR="00B73F70">
        <w:t xml:space="preserve"> </w:t>
      </w:r>
    </w:p>
    <w:p w14:paraId="69EC604B" w14:textId="5E057A53" w:rsidR="006E72E9" w:rsidRDefault="00FA6021" w:rsidP="006E72E9">
      <w:pPr>
        <w:jc w:val="both"/>
      </w:pPr>
      <w:r>
        <w:t xml:space="preserve">The </w:t>
      </w:r>
      <w:r w:rsidR="005C054B">
        <w:t>G</w:t>
      </w:r>
      <w:r>
        <w:t xml:space="preserve">uidelines encourage the </w:t>
      </w:r>
      <w:r w:rsidR="00B115CB">
        <w:t>use of an</w:t>
      </w:r>
      <w:r w:rsidR="00E06E78">
        <w:t xml:space="preserve"> internal evaluation committee </w:t>
      </w:r>
      <w:r w:rsidR="00451AA8">
        <w:t>and</w:t>
      </w:r>
      <w:r w:rsidR="00E06E78">
        <w:t xml:space="preserve"> an</w:t>
      </w:r>
      <w:r w:rsidR="00B115CB">
        <w:t xml:space="preserve"> evaluation reference group</w:t>
      </w:r>
      <w:r w:rsidR="001543D2">
        <w:t xml:space="preserve"> </w:t>
      </w:r>
      <w:r w:rsidR="005C054B">
        <w:t xml:space="preserve">in all </w:t>
      </w:r>
      <w:r w:rsidR="00191D46">
        <w:t xml:space="preserve">project evaluations </w:t>
      </w:r>
      <w:r w:rsidR="001543D2">
        <w:t xml:space="preserve">to </w:t>
      </w:r>
      <w:r w:rsidR="005B62AA">
        <w:t xml:space="preserve">help enhance the </w:t>
      </w:r>
      <w:r w:rsidR="006874DC">
        <w:t>relevance</w:t>
      </w:r>
      <w:r w:rsidR="005D1F31">
        <w:t xml:space="preserve">, </w:t>
      </w:r>
      <w:proofErr w:type="gramStart"/>
      <w:r w:rsidR="005D1F31">
        <w:t>quality</w:t>
      </w:r>
      <w:proofErr w:type="gramEnd"/>
      <w:r w:rsidR="005B62AA">
        <w:t xml:space="preserve"> and credibility of the evaluation process</w:t>
      </w:r>
      <w:r w:rsidR="00CC233B">
        <w:t>, as well as</w:t>
      </w:r>
      <w:r w:rsidR="00794705">
        <w:t xml:space="preserve"> to</w:t>
      </w:r>
      <w:r w:rsidR="00CC233B">
        <w:t xml:space="preserve"> ensure stakeholder buy-in </w:t>
      </w:r>
      <w:r w:rsidR="00E17D53">
        <w:t>(para 23-25)</w:t>
      </w:r>
      <w:r w:rsidR="005B62AA">
        <w:t xml:space="preserve">. </w:t>
      </w:r>
      <w:r w:rsidR="008D421A">
        <w:t xml:space="preserve">It </w:t>
      </w:r>
      <w:r w:rsidR="001B38D8">
        <w:t>is</w:t>
      </w:r>
      <w:r w:rsidR="008D421A">
        <w:t xml:space="preserve"> particularly cr</w:t>
      </w:r>
      <w:r w:rsidR="00F851C8">
        <w:t>ucial</w:t>
      </w:r>
      <w:r w:rsidR="008D421A">
        <w:t xml:space="preserve"> that</w:t>
      </w:r>
      <w:r w:rsidR="00590E8E">
        <w:t xml:space="preserve"> the evaluation unit </w:t>
      </w:r>
      <w:r w:rsidR="001273CE">
        <w:t>of the implementing entit</w:t>
      </w:r>
      <w:r w:rsidR="006D43AB">
        <w:t>y</w:t>
      </w:r>
      <w:r w:rsidR="001273CE">
        <w:t xml:space="preserve"> </w:t>
      </w:r>
      <w:r w:rsidR="008D421A">
        <w:t xml:space="preserve">participate </w:t>
      </w:r>
      <w:r w:rsidR="001273CE">
        <w:t>in</w:t>
      </w:r>
      <w:r w:rsidR="006D43AB">
        <w:t xml:space="preserve"> the </w:t>
      </w:r>
      <w:r w:rsidR="004B7142">
        <w:t>internal evaluation committee</w:t>
      </w:r>
      <w:r w:rsidR="000C1470">
        <w:t xml:space="preserve"> to support the process,</w:t>
      </w:r>
      <w:r w:rsidR="000D4121">
        <w:t xml:space="preserve"> </w:t>
      </w:r>
      <w:proofErr w:type="gramStart"/>
      <w:r w:rsidR="00C24253">
        <w:t>in the event that</w:t>
      </w:r>
      <w:proofErr w:type="gramEnd"/>
      <w:r w:rsidR="00C24253">
        <w:t xml:space="preserve"> the responsibility for the management of the</w:t>
      </w:r>
      <w:r w:rsidR="00BA363C">
        <w:t xml:space="preserve"> evaluation</w:t>
      </w:r>
      <w:r w:rsidR="00C24253">
        <w:t xml:space="preserve"> rests with </w:t>
      </w:r>
      <w:r w:rsidR="006D43AB">
        <w:t xml:space="preserve">another unit within the entity. </w:t>
      </w:r>
    </w:p>
    <w:p w14:paraId="1A6C88B1" w14:textId="4E47DCCE" w:rsidR="00D20952" w:rsidRDefault="00D20952" w:rsidP="006E72E9">
      <w:pPr>
        <w:jc w:val="both"/>
      </w:pPr>
      <w:r>
        <w:t xml:space="preserve">The project manager/team </w:t>
      </w:r>
      <w:r w:rsidR="00F1410E">
        <w:t xml:space="preserve">should be fully engaged </w:t>
      </w:r>
      <w:r w:rsidR="008E3392">
        <w:t xml:space="preserve">in the evaluation process, including in </w:t>
      </w:r>
      <w:r w:rsidR="00342057">
        <w:t>finalizing the scope of the evaluation</w:t>
      </w:r>
      <w:r w:rsidR="00F913ED">
        <w:t>,</w:t>
      </w:r>
      <w:r w:rsidR="00342057">
        <w:t xml:space="preserve"> </w:t>
      </w:r>
      <w:r w:rsidR="00F913ED">
        <w:t>identifying</w:t>
      </w:r>
      <w:r w:rsidR="007A70A8">
        <w:t xml:space="preserve"> and facilitating the engagement of</w:t>
      </w:r>
      <w:r w:rsidR="00F913ED">
        <w:t xml:space="preserve"> the project’s key stakeholders</w:t>
      </w:r>
      <w:r w:rsidR="007A70A8">
        <w:t xml:space="preserve">, </w:t>
      </w:r>
      <w:r w:rsidR="00A235A7">
        <w:t xml:space="preserve">validating the evaluation findings and </w:t>
      </w:r>
      <w:r w:rsidR="000173A6">
        <w:t xml:space="preserve">developing </w:t>
      </w:r>
      <w:r w:rsidR="00160E83">
        <w:t xml:space="preserve">recommendations that are relevant to </w:t>
      </w:r>
      <w:r w:rsidR="00E927EE">
        <w:t xml:space="preserve">the purpose of the evaluation and </w:t>
      </w:r>
      <w:r w:rsidR="008674A4">
        <w:t>the work of the implementing entity(</w:t>
      </w:r>
      <w:proofErr w:type="spellStart"/>
      <w:r w:rsidR="008674A4">
        <w:t>ies</w:t>
      </w:r>
      <w:proofErr w:type="spellEnd"/>
      <w:r w:rsidR="008674A4">
        <w:t>)</w:t>
      </w:r>
      <w:r w:rsidR="0065481F">
        <w:t xml:space="preserve">, </w:t>
      </w:r>
      <w:r w:rsidR="00841D99">
        <w:t>supported by evidence</w:t>
      </w:r>
      <w:r w:rsidR="00342DEF">
        <w:t xml:space="preserve"> and actionable</w:t>
      </w:r>
      <w:r w:rsidR="00841D99">
        <w:t>.</w:t>
      </w:r>
      <w:r w:rsidR="00342DEF">
        <w:t xml:space="preserve"> </w:t>
      </w:r>
      <w:r w:rsidR="009C57A9">
        <w:t xml:space="preserve">Timely engagement of the project manager/team in the preparation for the evaluation </w:t>
      </w:r>
      <w:r w:rsidR="006F5597">
        <w:t xml:space="preserve">is also essential to ensuring </w:t>
      </w:r>
      <w:r w:rsidR="00E927EE">
        <w:t xml:space="preserve">that </w:t>
      </w:r>
      <w:r w:rsidR="006F5597">
        <w:t xml:space="preserve">required project documentation is made available to the evaluators in a timely manner. </w:t>
      </w:r>
      <w:r w:rsidR="00A42066">
        <w:t>With a view to</w:t>
      </w:r>
      <w:r w:rsidR="00CB76A0">
        <w:t xml:space="preserve"> </w:t>
      </w:r>
      <w:r w:rsidR="00FE52AB">
        <w:t>minimiz</w:t>
      </w:r>
      <w:r w:rsidR="00A42066">
        <w:t>ing</w:t>
      </w:r>
      <w:r w:rsidR="00FE52AB">
        <w:t xml:space="preserve"> the </w:t>
      </w:r>
      <w:r w:rsidR="00A44291">
        <w:t xml:space="preserve">burden on the project manager/team </w:t>
      </w:r>
      <w:r w:rsidR="00D65138">
        <w:t xml:space="preserve">during the </w:t>
      </w:r>
      <w:r w:rsidR="005A76B8">
        <w:t xml:space="preserve">project closure </w:t>
      </w:r>
      <w:r w:rsidR="00E927EE">
        <w:t>phase</w:t>
      </w:r>
      <w:r w:rsidR="005A76B8">
        <w:t xml:space="preserve"> and mitigat</w:t>
      </w:r>
      <w:r w:rsidR="0025333A">
        <w:t>ing</w:t>
      </w:r>
      <w:r w:rsidR="005A76B8">
        <w:t xml:space="preserve"> risk</w:t>
      </w:r>
      <w:r w:rsidR="006F64B4">
        <w:t xml:space="preserve">s associated with staff </w:t>
      </w:r>
      <w:r w:rsidR="008B693C">
        <w:t>moves</w:t>
      </w:r>
      <w:r w:rsidR="00851A60">
        <w:t xml:space="preserve"> in the implementing entity(</w:t>
      </w:r>
      <w:proofErr w:type="spellStart"/>
      <w:r w:rsidR="00851A60">
        <w:t>ies</w:t>
      </w:r>
      <w:proofErr w:type="spellEnd"/>
      <w:r w:rsidR="00851A60">
        <w:t>)</w:t>
      </w:r>
      <w:r w:rsidR="0045196B">
        <w:t>,</w:t>
      </w:r>
      <w:r w:rsidR="00851A60">
        <w:t xml:space="preserve"> target countries and</w:t>
      </w:r>
      <w:r w:rsidR="00E52E4B">
        <w:t>/or</w:t>
      </w:r>
      <w:r w:rsidR="00851A60">
        <w:t xml:space="preserve"> </w:t>
      </w:r>
      <w:r w:rsidR="00E52E4B">
        <w:t xml:space="preserve">partner organizations, </w:t>
      </w:r>
      <w:r w:rsidR="00E52E4B" w:rsidRPr="00E762D8">
        <w:rPr>
          <w:b/>
          <w:bCs/>
          <w:color w:val="1F4E79" w:themeColor="accent5" w:themeShade="80"/>
        </w:rPr>
        <w:t xml:space="preserve">it is strongly </w:t>
      </w:r>
      <w:r w:rsidR="00101041" w:rsidRPr="00E762D8">
        <w:rPr>
          <w:b/>
          <w:bCs/>
          <w:color w:val="1F4E79" w:themeColor="accent5" w:themeShade="80"/>
        </w:rPr>
        <w:t xml:space="preserve">encouraged that the preliminary list of documentation </w:t>
      </w:r>
      <w:r w:rsidR="0001456F" w:rsidRPr="00E762D8">
        <w:rPr>
          <w:b/>
          <w:bCs/>
          <w:color w:val="1F4E79" w:themeColor="accent5" w:themeShade="80"/>
        </w:rPr>
        <w:t xml:space="preserve">required for the evaluation be shared with the project manager/team </w:t>
      </w:r>
      <w:r w:rsidR="000B7543">
        <w:rPr>
          <w:b/>
          <w:bCs/>
          <w:color w:val="1F4E79" w:themeColor="accent5" w:themeShade="80"/>
        </w:rPr>
        <w:t>3-6</w:t>
      </w:r>
      <w:r w:rsidR="00E762D8" w:rsidRPr="00E762D8">
        <w:rPr>
          <w:b/>
          <w:bCs/>
          <w:color w:val="1F4E79" w:themeColor="accent5" w:themeShade="80"/>
        </w:rPr>
        <w:t xml:space="preserve"> </w:t>
      </w:r>
      <w:r w:rsidR="00C01BCE" w:rsidRPr="00E762D8">
        <w:rPr>
          <w:b/>
          <w:bCs/>
          <w:color w:val="1F4E79" w:themeColor="accent5" w:themeShade="80"/>
        </w:rPr>
        <w:t xml:space="preserve">months prior to </w:t>
      </w:r>
      <w:r w:rsidR="003A65A8" w:rsidRPr="00E762D8">
        <w:rPr>
          <w:b/>
          <w:bCs/>
          <w:color w:val="1F4E79" w:themeColor="accent5" w:themeShade="80"/>
        </w:rPr>
        <w:t>the project completion date</w:t>
      </w:r>
      <w:r w:rsidR="003A65A8">
        <w:t>.</w:t>
      </w:r>
      <w:r w:rsidR="0045196B">
        <w:t xml:space="preserve"> </w:t>
      </w:r>
      <w:r w:rsidR="007C688F">
        <w:t xml:space="preserve">The typical project documentation </w:t>
      </w:r>
      <w:r w:rsidR="00CB2388">
        <w:t xml:space="preserve">that </w:t>
      </w:r>
      <w:r w:rsidR="007253BB">
        <w:t xml:space="preserve">should </w:t>
      </w:r>
      <w:r w:rsidR="008775E3">
        <w:t>be made av</w:t>
      </w:r>
      <w:r w:rsidR="00E927EE">
        <w:t>ai</w:t>
      </w:r>
      <w:r w:rsidR="008775E3">
        <w:t>lab</w:t>
      </w:r>
      <w:r w:rsidR="00E927EE">
        <w:t>l</w:t>
      </w:r>
      <w:r w:rsidR="008775E3">
        <w:t>e to the evaluator</w:t>
      </w:r>
      <w:r w:rsidR="00E927EE">
        <w:t>s</w:t>
      </w:r>
      <w:r w:rsidR="008775E3">
        <w:t xml:space="preserve"> </w:t>
      </w:r>
      <w:r w:rsidR="00B055F5">
        <w:t>for</w:t>
      </w:r>
      <w:r w:rsidR="007253BB">
        <w:t xml:space="preserve"> a DA project evaluation is </w:t>
      </w:r>
      <w:r w:rsidR="00596736" w:rsidRPr="00B055F5">
        <w:t>presented</w:t>
      </w:r>
      <w:r w:rsidR="007253BB" w:rsidRPr="00B055F5">
        <w:t xml:space="preserve"> in Annex </w:t>
      </w:r>
      <w:r w:rsidR="000B4B6A" w:rsidRPr="00B055F5">
        <w:t>1</w:t>
      </w:r>
      <w:r w:rsidR="007253BB" w:rsidRPr="00B055F5">
        <w:t>.</w:t>
      </w:r>
      <w:r w:rsidR="007253BB">
        <w:t xml:space="preserve"> </w:t>
      </w:r>
      <w:r w:rsidR="005A76B8">
        <w:t xml:space="preserve"> </w:t>
      </w:r>
      <w:r w:rsidR="00841D99">
        <w:t xml:space="preserve"> </w:t>
      </w:r>
    </w:p>
    <w:p w14:paraId="6FDEAC06" w14:textId="319A2C2C" w:rsidR="004C438E" w:rsidRPr="0007454A" w:rsidRDefault="00467D5D" w:rsidP="006E72E9">
      <w:pPr>
        <w:jc w:val="both"/>
      </w:pPr>
      <w:r>
        <w:t xml:space="preserve">For an evaluation of </w:t>
      </w:r>
      <w:r w:rsidR="005A3F50">
        <w:t xml:space="preserve">a project that is jointly implemented by multiple entities, </w:t>
      </w:r>
      <w:r w:rsidR="002539CA">
        <w:t xml:space="preserve">it is </w:t>
      </w:r>
      <w:r w:rsidR="009A1128">
        <w:t xml:space="preserve">strongly encouraged that the </w:t>
      </w:r>
      <w:r w:rsidR="00606F46">
        <w:t xml:space="preserve">evaluation units of all participating entities are </w:t>
      </w:r>
      <w:r w:rsidR="00436AE8">
        <w:t xml:space="preserve">involved in the management of the evaluation process </w:t>
      </w:r>
      <w:r w:rsidR="00831667">
        <w:t>in the form of an internal evaluation committee</w:t>
      </w:r>
      <w:r w:rsidR="00E24A09">
        <w:t xml:space="preserve">; this </w:t>
      </w:r>
      <w:r w:rsidR="004E0D9C">
        <w:t xml:space="preserve">will help </w:t>
      </w:r>
      <w:r w:rsidR="00E927EE">
        <w:t>ensure that the scope and methodology of the evaluation fully take into account the operational environments of each participating entity (including, but not limited to, specific language requirements), and facilitate communications with relevant stakeholders, as needed</w:t>
      </w:r>
      <w:r w:rsidR="00E24A09">
        <w:t>.</w:t>
      </w:r>
      <w:r w:rsidR="00E927EE">
        <w:t xml:space="preserve"> The evaluation unit of each participating entity should ensure that the project focal points and other relevant stakeholders within </w:t>
      </w:r>
      <w:r w:rsidR="00E927EE">
        <w:lastRenderedPageBreak/>
        <w:t xml:space="preserve">the entity are provided an opportunity to validate the evaluation findings and participate in the development of the recommendations they will </w:t>
      </w:r>
      <w:r w:rsidR="00CF7487">
        <w:t xml:space="preserve">be responsible for implementing, and facilitate the development of a management response to the recommendations that are addressed to the entity (see “Evaluation report and management response” section for further detail).  </w:t>
      </w:r>
      <w:r w:rsidR="00802441">
        <w:t xml:space="preserve"> </w:t>
      </w:r>
      <w:r w:rsidR="00D71605">
        <w:t xml:space="preserve"> </w:t>
      </w:r>
      <w:r w:rsidR="005711EA">
        <w:t xml:space="preserve"> </w:t>
      </w:r>
      <w:r w:rsidR="00263B85">
        <w:t xml:space="preserve"> </w:t>
      </w:r>
      <w:r w:rsidR="008D421A">
        <w:t xml:space="preserve"> </w:t>
      </w:r>
      <w:r w:rsidR="001273CE">
        <w:t xml:space="preserve"> </w:t>
      </w:r>
    </w:p>
    <w:p w14:paraId="4E2A9F54" w14:textId="3DFA0FC0" w:rsidR="00C43A56" w:rsidRPr="00483AA4" w:rsidRDefault="00FF6555" w:rsidP="00F324C4">
      <w:pPr>
        <w:pBdr>
          <w:bottom w:val="single" w:sz="12" w:space="1" w:color="0070C0"/>
        </w:pBdr>
        <w:spacing w:before="240"/>
        <w:jc w:val="both"/>
        <w:rPr>
          <w:b/>
          <w:bCs/>
          <w:sz w:val="24"/>
          <w:szCs w:val="24"/>
        </w:rPr>
      </w:pPr>
      <w:r>
        <w:rPr>
          <w:b/>
          <w:bCs/>
          <w:sz w:val="24"/>
          <w:szCs w:val="24"/>
        </w:rPr>
        <w:t>E</w:t>
      </w:r>
      <w:r w:rsidR="009E4F2D" w:rsidRPr="00483AA4">
        <w:rPr>
          <w:b/>
          <w:bCs/>
          <w:sz w:val="24"/>
          <w:szCs w:val="24"/>
        </w:rPr>
        <w:t xml:space="preserve">valuation methodology </w:t>
      </w:r>
    </w:p>
    <w:p w14:paraId="20FB9FF3" w14:textId="0AEDAC8B" w:rsidR="001829CF" w:rsidRDefault="002F5897" w:rsidP="00D25328">
      <w:pPr>
        <w:jc w:val="both"/>
      </w:pPr>
      <w:r>
        <w:t>Evaluations should apply multiple methods and cross-check information and data from different sources to ensure confidence in the findings (triangulation).</w:t>
      </w:r>
      <w:r>
        <w:t xml:space="preserve"> </w:t>
      </w:r>
      <w:r w:rsidR="00E37972">
        <w:t xml:space="preserve">A DA project </w:t>
      </w:r>
      <w:r w:rsidR="00A150B5">
        <w:t xml:space="preserve">evaluation </w:t>
      </w:r>
      <w:r w:rsidR="00E37972">
        <w:t>typically applies</w:t>
      </w:r>
      <w:r w:rsidR="00AF675C">
        <w:t xml:space="preserve"> </w:t>
      </w:r>
      <w:r w:rsidR="005479E7">
        <w:t>a combination</w:t>
      </w:r>
      <w:r w:rsidR="00CF7487">
        <w:t xml:space="preserve"> of </w:t>
      </w:r>
      <w:r w:rsidR="005479E7">
        <w:t xml:space="preserve">some of </w:t>
      </w:r>
      <w:r w:rsidR="00AF675C">
        <w:t xml:space="preserve">the following </w:t>
      </w:r>
      <w:r w:rsidR="00F15FB0">
        <w:t xml:space="preserve">methods: </w:t>
      </w:r>
      <w:r w:rsidR="00AC3EDB">
        <w:t xml:space="preserve">desk review; </w:t>
      </w:r>
      <w:r w:rsidR="00F15FB0">
        <w:t>interviews</w:t>
      </w:r>
      <w:r w:rsidR="00CF7487">
        <w:t xml:space="preserve"> </w:t>
      </w:r>
      <w:r w:rsidR="00F15FB0">
        <w:t xml:space="preserve">(in person and/or by telephone/video); </w:t>
      </w:r>
      <w:r w:rsidR="00CF7487">
        <w:t xml:space="preserve">focus group discussions (in person or telephone/video); </w:t>
      </w:r>
      <w:r w:rsidR="00AC3EDB">
        <w:t xml:space="preserve">online surveys; </w:t>
      </w:r>
      <w:r w:rsidR="00FA04DC">
        <w:t xml:space="preserve">field visits to </w:t>
      </w:r>
      <w:r w:rsidR="00A150B5">
        <w:t xml:space="preserve">select </w:t>
      </w:r>
      <w:r w:rsidR="00747D81">
        <w:t xml:space="preserve">project countries; </w:t>
      </w:r>
      <w:r w:rsidR="00AC3EDB">
        <w:t xml:space="preserve">and </w:t>
      </w:r>
      <w:r w:rsidR="001829CF">
        <w:t>in-person</w:t>
      </w:r>
      <w:r w:rsidR="00AC3EDB">
        <w:t xml:space="preserve"> observation of </w:t>
      </w:r>
      <w:r w:rsidR="00C363FB">
        <w:t>a</w:t>
      </w:r>
      <w:r w:rsidR="00AC3EDB">
        <w:t xml:space="preserve"> </w:t>
      </w:r>
      <w:r w:rsidR="003B7968">
        <w:t>workshop or meeting held during the final stage of the project implementation.</w:t>
      </w:r>
      <w:r w:rsidR="00D06394">
        <w:t xml:space="preserve"> </w:t>
      </w:r>
      <w:r w:rsidR="006A1530">
        <w:t>T</w:t>
      </w:r>
      <w:r w:rsidR="007A23A0">
        <w:t xml:space="preserve">he methodology </w:t>
      </w:r>
      <w:r w:rsidR="00CF7487">
        <w:t>should</w:t>
      </w:r>
      <w:r w:rsidR="00C11204">
        <w:t xml:space="preserve"> be</w:t>
      </w:r>
      <w:r w:rsidR="007A23A0">
        <w:t xml:space="preserve"> </w:t>
      </w:r>
      <w:r w:rsidR="00CF7487">
        <w:t xml:space="preserve">selected for each evaluation taking into </w:t>
      </w:r>
      <w:r w:rsidR="005479E7">
        <w:t>consideration</w:t>
      </w:r>
      <w:r w:rsidR="00CF7487">
        <w:t xml:space="preserve"> </w:t>
      </w:r>
      <w:r w:rsidR="00F7441B">
        <w:t xml:space="preserve">the modalities and </w:t>
      </w:r>
      <w:r w:rsidR="005479E7">
        <w:t>activities</w:t>
      </w:r>
      <w:r w:rsidR="00F7441B">
        <w:t xml:space="preserve"> undertaken, geographic scope and thematic focus of the project, as well as the available budget. </w:t>
      </w:r>
      <w:r w:rsidR="00BE6E67">
        <w:t>I</w:t>
      </w:r>
      <w:r w:rsidR="00F7441B">
        <w:t xml:space="preserve">n general, travel </w:t>
      </w:r>
      <w:r w:rsidR="00BE6E67">
        <w:t xml:space="preserve">conducted </w:t>
      </w:r>
      <w:r w:rsidR="00F7441B">
        <w:t>by the evaluators should be limited to field visits to select project countries to collect beneficiary feedback, which may not be easily collected remotely, and in-person observation of a workshop or meeting</w:t>
      </w:r>
      <w:r w:rsidR="00BE6E67">
        <w:t xml:space="preserve">; it is recommended that the evaluators’ meetings with the evaluation manager and the project manager/team be conducted remotely unless in-person meetings are possible without </w:t>
      </w:r>
      <w:r w:rsidR="005479E7">
        <w:t xml:space="preserve">additional </w:t>
      </w:r>
      <w:r w:rsidR="00BE6E67">
        <w:t>travel.</w:t>
      </w:r>
      <w:r w:rsidR="005479E7">
        <w:t xml:space="preserve"> </w:t>
      </w:r>
    </w:p>
    <w:p w14:paraId="29951041" w14:textId="3E5E0730" w:rsidR="006B3917" w:rsidRDefault="00B111EB" w:rsidP="009861D6">
      <w:pPr>
        <w:jc w:val="both"/>
      </w:pPr>
      <w:r>
        <w:t xml:space="preserve">The terms of reference for </w:t>
      </w:r>
      <w:r w:rsidR="00750251">
        <w:t>a DA project evaluation</w:t>
      </w:r>
      <w:r w:rsidR="00170EAD">
        <w:t xml:space="preserve">, which are used as a basis for the </w:t>
      </w:r>
      <w:r w:rsidR="00D6238E">
        <w:t>hiring of an evaluator(s)</w:t>
      </w:r>
      <w:r w:rsidR="00BB77E9">
        <w:t>,</w:t>
      </w:r>
      <w:r w:rsidR="00750251">
        <w:t xml:space="preserve"> should include a tentative </w:t>
      </w:r>
      <w:r w:rsidR="00474741">
        <w:t>methodology</w:t>
      </w:r>
      <w:r w:rsidR="00BB77E9">
        <w:t xml:space="preserve">, which is developed </w:t>
      </w:r>
      <w:r w:rsidR="00AC6942">
        <w:t xml:space="preserve">based on </w:t>
      </w:r>
      <w:r w:rsidR="002939AA">
        <w:t xml:space="preserve">available </w:t>
      </w:r>
      <w:r w:rsidR="009468FB">
        <w:t>project documentation</w:t>
      </w:r>
      <w:r w:rsidR="00474741">
        <w:t>.</w:t>
      </w:r>
      <w:r w:rsidR="009468FB">
        <w:t xml:space="preserve"> The tentative methodology </w:t>
      </w:r>
      <w:r w:rsidR="00794799">
        <w:t>is expected to be</w:t>
      </w:r>
      <w:r w:rsidR="009468FB">
        <w:t xml:space="preserve"> refined and finalized in the inception phase of the evaluation</w:t>
      </w:r>
      <w:r w:rsidR="009B6BEC">
        <w:t xml:space="preserve">, reflecting the results of a preliminary desk review and </w:t>
      </w:r>
      <w:r w:rsidR="003A0A0A">
        <w:t xml:space="preserve">initial </w:t>
      </w:r>
      <w:r w:rsidR="009B6BEC">
        <w:t>consultations with key stakeholders.</w:t>
      </w:r>
      <w:r w:rsidR="00474741">
        <w:t xml:space="preserve"> </w:t>
      </w:r>
      <w:r w:rsidR="006F7159">
        <w:t xml:space="preserve">In developing a methodology that is as rigorous </w:t>
      </w:r>
      <w:r w:rsidR="00245C29">
        <w:t xml:space="preserve">as </w:t>
      </w:r>
      <w:r w:rsidR="006F7159">
        <w:t xml:space="preserve">possible under the </w:t>
      </w:r>
      <w:r w:rsidR="00245C29">
        <w:t>circumstances,</w:t>
      </w:r>
      <w:r w:rsidR="006F7159">
        <w:t xml:space="preserve"> </w:t>
      </w:r>
      <w:r w:rsidR="00454BC6">
        <w:t xml:space="preserve">human rights and gender equality </w:t>
      </w:r>
      <w:r w:rsidR="00E170BA">
        <w:t xml:space="preserve">should be </w:t>
      </w:r>
      <w:r w:rsidR="00454BC6">
        <w:t xml:space="preserve">integrated into all stages of </w:t>
      </w:r>
      <w:r w:rsidR="00811EF3">
        <w:t>the evaluation</w:t>
      </w:r>
      <w:r w:rsidR="00DC4B4D">
        <w:t xml:space="preserve">, </w:t>
      </w:r>
      <w:r w:rsidR="00811EF3">
        <w:t>u</w:t>
      </w:r>
      <w:r w:rsidR="00181FF8">
        <w:t xml:space="preserve">pholding </w:t>
      </w:r>
      <w:r w:rsidR="00811EF3">
        <w:t xml:space="preserve">the </w:t>
      </w:r>
      <w:r w:rsidR="00811EF3">
        <w:t>principle of ‘no-one left behind’</w:t>
      </w:r>
      <w:r w:rsidR="00454BC6">
        <w:t>.</w:t>
      </w:r>
      <w:r w:rsidR="008C5960">
        <w:rPr>
          <w:rStyle w:val="FootnoteReference"/>
        </w:rPr>
        <w:footnoteReference w:id="4"/>
      </w:r>
      <w:r w:rsidR="006161B2">
        <w:t xml:space="preserve"> In addition, disability perspectives should </w:t>
      </w:r>
      <w:r w:rsidR="00940FC6">
        <w:t>also be</w:t>
      </w:r>
      <w:r w:rsidR="006161B2">
        <w:t xml:space="preserve"> </w:t>
      </w:r>
      <w:r w:rsidR="0011292D">
        <w:t xml:space="preserve">integrated </w:t>
      </w:r>
      <w:r w:rsidR="001332DE">
        <w:t xml:space="preserve">into the evaluation process </w:t>
      </w:r>
      <w:r w:rsidR="0011292D">
        <w:t xml:space="preserve">to the extent </w:t>
      </w:r>
      <w:r w:rsidR="00F118CB">
        <w:t>possible</w:t>
      </w:r>
      <w:r w:rsidR="0011292D">
        <w:t>.</w:t>
      </w:r>
      <w:r w:rsidR="004D429F">
        <w:rPr>
          <w:rStyle w:val="FootnoteReference"/>
        </w:rPr>
        <w:footnoteReference w:id="5"/>
      </w:r>
      <w:r w:rsidR="00C7376A">
        <w:t xml:space="preserve"> </w:t>
      </w:r>
      <w:r w:rsidR="00EF7211">
        <w:t xml:space="preserve"> </w:t>
      </w:r>
      <w:r w:rsidR="006468F3">
        <w:t xml:space="preserve"> </w:t>
      </w:r>
    </w:p>
    <w:p w14:paraId="3DB28D00" w14:textId="17014B34" w:rsidR="00FF6555" w:rsidRPr="00483AA4" w:rsidRDefault="00FF6555" w:rsidP="00F324C4">
      <w:pPr>
        <w:pBdr>
          <w:bottom w:val="single" w:sz="12" w:space="1" w:color="0070C0"/>
        </w:pBdr>
        <w:spacing w:before="240"/>
        <w:jc w:val="both"/>
        <w:rPr>
          <w:b/>
          <w:bCs/>
          <w:sz w:val="24"/>
          <w:szCs w:val="24"/>
        </w:rPr>
      </w:pPr>
      <w:r>
        <w:rPr>
          <w:b/>
          <w:bCs/>
          <w:sz w:val="24"/>
          <w:szCs w:val="24"/>
        </w:rPr>
        <w:lastRenderedPageBreak/>
        <w:t>E</w:t>
      </w:r>
      <w:r w:rsidRPr="00483AA4">
        <w:rPr>
          <w:b/>
          <w:bCs/>
          <w:sz w:val="24"/>
          <w:szCs w:val="24"/>
        </w:rPr>
        <w:t xml:space="preserve">valuation </w:t>
      </w:r>
      <w:r w:rsidR="00BB7147">
        <w:rPr>
          <w:b/>
          <w:bCs/>
          <w:sz w:val="24"/>
          <w:szCs w:val="24"/>
        </w:rPr>
        <w:t>report</w:t>
      </w:r>
      <w:r w:rsidRPr="00483AA4">
        <w:rPr>
          <w:b/>
          <w:bCs/>
          <w:sz w:val="24"/>
          <w:szCs w:val="24"/>
        </w:rPr>
        <w:t xml:space="preserve"> </w:t>
      </w:r>
      <w:r w:rsidR="003F75BA">
        <w:rPr>
          <w:b/>
          <w:bCs/>
          <w:sz w:val="24"/>
          <w:szCs w:val="24"/>
        </w:rPr>
        <w:t>and management response</w:t>
      </w:r>
    </w:p>
    <w:p w14:paraId="090963C8" w14:textId="414922D0" w:rsidR="00975CAE" w:rsidRDefault="00975CAE" w:rsidP="00975CAE">
      <w:pPr>
        <w:pStyle w:val="ListParagraph"/>
        <w:ind w:left="0"/>
        <w:jc w:val="both"/>
      </w:pPr>
      <w:r>
        <w:t xml:space="preserve">As per </w:t>
      </w:r>
      <w:r w:rsidR="001A1F55">
        <w:t>the</w:t>
      </w:r>
      <w:r>
        <w:t xml:space="preserve"> memo from the Head of the Capacity Development Programme Management Office (CDPMO) of DESA to the DA Focal Points dated 7 December 2022, and in line with ST/AI/2021/3, </w:t>
      </w:r>
      <w:r w:rsidRPr="00500AC9">
        <w:rPr>
          <w:b/>
          <w:bCs/>
          <w:color w:val="1F4E79" w:themeColor="accent5" w:themeShade="80"/>
        </w:rPr>
        <w:t xml:space="preserve">all </w:t>
      </w:r>
      <w:r>
        <w:rPr>
          <w:b/>
          <w:bCs/>
          <w:color w:val="1F4E79" w:themeColor="accent5" w:themeShade="80"/>
        </w:rPr>
        <w:t>12</w:t>
      </w:r>
      <w:r w:rsidRPr="00465BA4">
        <w:rPr>
          <w:b/>
          <w:bCs/>
          <w:color w:val="1F4E79" w:themeColor="accent5" w:themeShade="80"/>
          <w:vertAlign w:val="superscript"/>
        </w:rPr>
        <w:t>th</w:t>
      </w:r>
      <w:r>
        <w:rPr>
          <w:b/>
          <w:bCs/>
          <w:color w:val="1F4E79" w:themeColor="accent5" w:themeShade="80"/>
        </w:rPr>
        <w:t xml:space="preserve"> tranche </w:t>
      </w:r>
      <w:r w:rsidRPr="00500AC9">
        <w:rPr>
          <w:b/>
          <w:bCs/>
          <w:color w:val="1F4E79" w:themeColor="accent5" w:themeShade="80"/>
        </w:rPr>
        <w:t xml:space="preserve">evaluation reports and management responses will be published on the </w:t>
      </w:r>
      <w:hyperlink r:id="rId12" w:history="1">
        <w:r w:rsidRPr="00954D17">
          <w:rPr>
            <w:rStyle w:val="Hyperlink"/>
            <w:b/>
            <w:bCs/>
            <w:color w:val="023160" w:themeColor="hyperlink" w:themeShade="80"/>
          </w:rPr>
          <w:t>DA website</w:t>
        </w:r>
      </w:hyperlink>
      <w:r w:rsidRPr="007C50EE">
        <w:t>.</w:t>
      </w:r>
    </w:p>
    <w:p w14:paraId="1FCED0C2" w14:textId="0672E7FE" w:rsidR="00DB0E9A" w:rsidRDefault="00261B84" w:rsidP="008B3E8F">
      <w:pPr>
        <w:jc w:val="both"/>
      </w:pPr>
      <w:r>
        <w:t>The</w:t>
      </w:r>
      <w:r w:rsidR="00620899">
        <w:t xml:space="preserve"> evaluation report</w:t>
      </w:r>
      <w:r w:rsidR="008B3038">
        <w:t xml:space="preserve"> should be </w:t>
      </w:r>
      <w:r w:rsidR="00620899">
        <w:t xml:space="preserve">prepared in </w:t>
      </w:r>
      <w:r w:rsidR="008B3038">
        <w:t>accordance with</w:t>
      </w:r>
      <w:r w:rsidR="00620899">
        <w:t xml:space="preserve"> </w:t>
      </w:r>
      <w:r w:rsidR="00B4641C">
        <w:t xml:space="preserve">the </w:t>
      </w:r>
      <w:r w:rsidR="00440197">
        <w:t xml:space="preserve">DA </w:t>
      </w:r>
      <w:r w:rsidR="00D92640">
        <w:t xml:space="preserve">project </w:t>
      </w:r>
      <w:r w:rsidR="00440197">
        <w:t xml:space="preserve">evaluation </w:t>
      </w:r>
      <w:r w:rsidR="00B4641C">
        <w:t xml:space="preserve">report </w:t>
      </w:r>
      <w:r w:rsidR="00440197">
        <w:t>template</w:t>
      </w:r>
      <w:r w:rsidR="00D20110">
        <w:t xml:space="preserve"> (</w:t>
      </w:r>
      <w:r w:rsidR="00364198">
        <w:t xml:space="preserve">see </w:t>
      </w:r>
      <w:r w:rsidR="00D20110">
        <w:t>the annotated</w:t>
      </w:r>
      <w:r w:rsidR="00411CA0">
        <w:t xml:space="preserve"> report</w:t>
      </w:r>
      <w:r w:rsidR="00D20110">
        <w:t xml:space="preserve"> templat</w:t>
      </w:r>
      <w:r w:rsidR="00D810D1">
        <w:t>e</w:t>
      </w:r>
      <w:r w:rsidR="000E5E10">
        <w:t xml:space="preserve"> in Annex </w:t>
      </w:r>
      <w:r w:rsidR="008A693B">
        <w:t>2</w:t>
      </w:r>
      <w:r w:rsidR="00D20110">
        <w:t>)</w:t>
      </w:r>
      <w:r w:rsidR="00976959">
        <w:t>.</w:t>
      </w:r>
      <w:r w:rsidR="00D810D1">
        <w:rPr>
          <w:rStyle w:val="FootnoteReference"/>
        </w:rPr>
        <w:footnoteReference w:id="6"/>
      </w:r>
      <w:r w:rsidR="00976959">
        <w:t xml:space="preserve"> </w:t>
      </w:r>
      <w:r w:rsidR="00DB0E9A">
        <w:t xml:space="preserve">Should any </w:t>
      </w:r>
      <w:r w:rsidR="003E27AF">
        <w:t xml:space="preserve">entity have its own </w:t>
      </w:r>
      <w:r w:rsidR="00951207">
        <w:t xml:space="preserve">standard </w:t>
      </w:r>
      <w:r w:rsidR="003E27AF">
        <w:t>evaluation report template</w:t>
      </w:r>
      <w:r w:rsidR="006A7198">
        <w:t xml:space="preserve"> endorsed by its governing body</w:t>
      </w:r>
      <w:r>
        <w:t xml:space="preserve"> and/or executive head</w:t>
      </w:r>
      <w:r w:rsidR="006A7198">
        <w:t>,</w:t>
      </w:r>
      <w:r w:rsidR="000B4D42">
        <w:t xml:space="preserve"> </w:t>
      </w:r>
      <w:r w:rsidR="003F2856">
        <w:t xml:space="preserve">and the use of </w:t>
      </w:r>
      <w:r w:rsidR="00951207">
        <w:t xml:space="preserve">the </w:t>
      </w:r>
      <w:r w:rsidR="003F2856">
        <w:t>template is mandated</w:t>
      </w:r>
      <w:r>
        <w:t xml:space="preserve"> for all evaluations</w:t>
      </w:r>
      <w:r w:rsidR="003F2856">
        <w:t xml:space="preserve">, </w:t>
      </w:r>
      <w:r w:rsidR="00483E96">
        <w:t xml:space="preserve">this may be used instead. However, </w:t>
      </w:r>
      <w:r w:rsidR="003F2856">
        <w:t xml:space="preserve">all the required elements of the DA evaluation report template </w:t>
      </w:r>
      <w:r w:rsidR="00951207">
        <w:t xml:space="preserve">must be </w:t>
      </w:r>
      <w:r w:rsidR="007602CF">
        <w:t>included</w:t>
      </w:r>
      <w:r w:rsidR="00951207">
        <w:t xml:space="preserve"> </w:t>
      </w:r>
      <w:r w:rsidR="007602CF">
        <w:t>in</w:t>
      </w:r>
      <w:r w:rsidR="00951207">
        <w:t xml:space="preserve"> </w:t>
      </w:r>
      <w:r w:rsidR="007602CF">
        <w:t>each</w:t>
      </w:r>
      <w:r w:rsidR="00183EF4">
        <w:t xml:space="preserve"> DA project evaluation report, either </w:t>
      </w:r>
      <w:r w:rsidR="007602CF">
        <w:t xml:space="preserve">by incorporating them into the entity-specific template, or </w:t>
      </w:r>
      <w:r w:rsidR="00D5359F">
        <w:t xml:space="preserve">by submitting the extra requirements for the DA evaluation report in an attachment. </w:t>
      </w:r>
      <w:r w:rsidR="00951207">
        <w:t xml:space="preserve"> </w:t>
      </w:r>
      <w:r w:rsidR="006A7198">
        <w:t xml:space="preserve"> </w:t>
      </w:r>
    </w:p>
    <w:p w14:paraId="5F9B8081" w14:textId="29FBD591" w:rsidR="0025095D" w:rsidRDefault="00722FAE" w:rsidP="008B3E8F">
      <w:pPr>
        <w:jc w:val="both"/>
      </w:pPr>
      <w:r>
        <w:t>The implementing entity is</w:t>
      </w:r>
      <w:r w:rsidR="005E28DF">
        <w:t xml:space="preserve"> also</w:t>
      </w:r>
      <w:r>
        <w:t xml:space="preserve"> responsible for developing a management response to the evaluation, signed off by the relevant authority</w:t>
      </w:r>
      <w:r w:rsidR="00483E96">
        <w:t xml:space="preserve"> in accordance with its evaluation policy and procedures.</w:t>
      </w:r>
      <w:r>
        <w:t xml:space="preserve"> </w:t>
      </w:r>
      <w:r w:rsidR="00483E96">
        <w:t>The signing authority is also responsible for</w:t>
      </w:r>
      <w:r>
        <w:t xml:space="preserve"> monitoring and ensuring the implementation of the planned actions included in the response</w:t>
      </w:r>
      <w:r w:rsidR="00483E96">
        <w:t xml:space="preserve"> by the entit</w:t>
      </w:r>
      <w:r w:rsidR="00B76848">
        <w:t>y in accordance with their policy and procedures</w:t>
      </w:r>
      <w:r>
        <w:t xml:space="preserve">. </w:t>
      </w:r>
      <w:r w:rsidR="005E28DF">
        <w:t>A management response is a crucial step to ensure the timely and effective use of evaluations</w:t>
      </w:r>
      <w:r w:rsidR="00157C6A">
        <w:t xml:space="preserve"> and is </w:t>
      </w:r>
      <w:r w:rsidR="00614371">
        <w:t xml:space="preserve">made mandatory </w:t>
      </w:r>
      <w:r w:rsidR="00963518">
        <w:t xml:space="preserve">for all </w:t>
      </w:r>
      <w:r w:rsidR="003320F2">
        <w:t xml:space="preserve">evaluations </w:t>
      </w:r>
      <w:r w:rsidR="00614371">
        <w:t>by</w:t>
      </w:r>
      <w:r w:rsidR="00157C6A">
        <w:t xml:space="preserve"> ST/AI/2021/3.</w:t>
      </w:r>
      <w:r w:rsidR="00E75700">
        <w:t xml:space="preserve"> </w:t>
      </w:r>
      <w:r w:rsidR="00975CAE">
        <w:t xml:space="preserve">Each entity should </w:t>
      </w:r>
      <w:r w:rsidR="003320F2">
        <w:t xml:space="preserve">develop </w:t>
      </w:r>
      <w:r w:rsidR="005C7E32">
        <w:t xml:space="preserve">a management response to each </w:t>
      </w:r>
      <w:r w:rsidR="007203DA">
        <w:t>DA project evaluation,</w:t>
      </w:r>
      <w:r w:rsidR="00251732">
        <w:t xml:space="preserve"> using its standard template or the suggested template </w:t>
      </w:r>
      <w:r w:rsidR="005C7E32">
        <w:t>in Annex 3</w:t>
      </w:r>
      <w:r w:rsidR="007203DA">
        <w:t xml:space="preserve">, </w:t>
      </w:r>
      <w:r w:rsidR="00AF1C23">
        <w:t xml:space="preserve">and submit it to the DA-PMT, </w:t>
      </w:r>
      <w:r w:rsidR="00AC5B31">
        <w:t xml:space="preserve">while bearing in mind that it will be published on the DA </w:t>
      </w:r>
      <w:r w:rsidR="008775E3">
        <w:t>website.</w:t>
      </w:r>
    </w:p>
    <w:p w14:paraId="7931AF29" w14:textId="68033F2D" w:rsidR="00722FAE" w:rsidRDefault="00722FAE" w:rsidP="008B3E8F">
      <w:pPr>
        <w:jc w:val="both"/>
      </w:pPr>
      <w:r>
        <w:t>An evaluation of a project jointly implemented by multiple DA entities may present recommendations that are addressed to all or any of the implementing entities, or a mixture of them. Each participating entity of the project is responsible for developing a management response to the evaluation, responding to all the recommendations that are directed to it, as signed by the relevant authority, and monitoring and ensuring the implementation of the planned actions included in the response, in accordance with its evaluation policy and procedures. It is, therefore, critical that all participating entities of a joint project are engaged in the evaluation process, including being provided an opportunity to review the draft evaluation TOR and agree on the scope of the evaluation, as well as review the draft evaluation report and validate the findings presented prior to the finalization of the report.</w:t>
      </w:r>
    </w:p>
    <w:p w14:paraId="5BF38721" w14:textId="7FDE11B1" w:rsidR="00527834" w:rsidRDefault="00527834" w:rsidP="00F55D3E">
      <w:pPr>
        <w:pStyle w:val="ListParagraph"/>
        <w:shd w:val="clear" w:color="auto" w:fill="D9D9D9" w:themeFill="background1" w:themeFillShade="D9"/>
        <w:ind w:left="0"/>
        <w:jc w:val="both"/>
      </w:pPr>
      <w:r w:rsidRPr="006B3917">
        <w:rPr>
          <w:b/>
          <w:bCs/>
          <w:color w:val="1F4E79" w:themeColor="accent5" w:themeShade="80"/>
        </w:rPr>
        <w:t xml:space="preserve">The deadline for the submission of the evaluation report </w:t>
      </w:r>
      <w:r w:rsidR="00923C67">
        <w:rPr>
          <w:b/>
          <w:bCs/>
          <w:color w:val="1F4E79" w:themeColor="accent5" w:themeShade="80"/>
        </w:rPr>
        <w:t>to the DA-</w:t>
      </w:r>
      <w:r w:rsidR="00373B1A">
        <w:rPr>
          <w:b/>
          <w:bCs/>
          <w:color w:val="1F4E79" w:themeColor="accent5" w:themeShade="80"/>
        </w:rPr>
        <w:t xml:space="preserve">PMT </w:t>
      </w:r>
      <w:r w:rsidRPr="006B3917">
        <w:rPr>
          <w:b/>
          <w:bCs/>
          <w:color w:val="1F4E79" w:themeColor="accent5" w:themeShade="80"/>
        </w:rPr>
        <w:t>is 6 months after the project completion date</w:t>
      </w:r>
      <w:r w:rsidR="00BA794E">
        <w:rPr>
          <w:b/>
          <w:bCs/>
          <w:color w:val="1F4E79" w:themeColor="accent5" w:themeShade="80"/>
        </w:rPr>
        <w:t>,</w:t>
      </w:r>
      <w:r w:rsidRPr="006B3917">
        <w:rPr>
          <w:b/>
          <w:bCs/>
          <w:color w:val="1F4E79" w:themeColor="accent5" w:themeShade="80"/>
        </w:rPr>
        <w:t xml:space="preserve"> except for joint projects with a budget of USD 1 million or more,</w:t>
      </w:r>
      <w:r w:rsidR="00364DD0">
        <w:rPr>
          <w:b/>
          <w:bCs/>
          <w:color w:val="1F4E79" w:themeColor="accent5" w:themeShade="80"/>
        </w:rPr>
        <w:t xml:space="preserve"> for which</w:t>
      </w:r>
      <w:r w:rsidRPr="006B3917">
        <w:rPr>
          <w:b/>
          <w:bCs/>
          <w:color w:val="1F4E79" w:themeColor="accent5" w:themeShade="80"/>
        </w:rPr>
        <w:t xml:space="preserve"> the deadline is 9 months after the project completion date</w:t>
      </w:r>
      <w:r w:rsidRPr="006B3917">
        <w:rPr>
          <w:color w:val="1F4E79" w:themeColor="accent5" w:themeShade="80"/>
        </w:rPr>
        <w:t xml:space="preserve">. </w:t>
      </w:r>
      <w:r w:rsidR="00C118EE" w:rsidRPr="00AD6E56">
        <w:rPr>
          <w:b/>
          <w:bCs/>
          <w:color w:val="1F4E79" w:themeColor="accent5" w:themeShade="80"/>
        </w:rPr>
        <w:t xml:space="preserve">The implementing entities are also expected to </w:t>
      </w:r>
      <w:r w:rsidR="00B37B6C" w:rsidRPr="00AD6E56">
        <w:rPr>
          <w:b/>
          <w:bCs/>
          <w:color w:val="1F4E79" w:themeColor="accent5" w:themeShade="80"/>
        </w:rPr>
        <w:t>submit</w:t>
      </w:r>
      <w:r w:rsidR="008F2AEE" w:rsidRPr="00AD6E56">
        <w:rPr>
          <w:b/>
          <w:bCs/>
          <w:color w:val="1F4E79" w:themeColor="accent5" w:themeShade="80"/>
        </w:rPr>
        <w:t xml:space="preserve"> to the DA</w:t>
      </w:r>
      <w:r w:rsidR="008F2AEE" w:rsidRPr="006C5736">
        <w:rPr>
          <w:b/>
          <w:bCs/>
          <w:color w:val="1F4E79" w:themeColor="accent5" w:themeShade="80"/>
        </w:rPr>
        <w:t>-PMT</w:t>
      </w:r>
      <w:r w:rsidR="00B37B6C" w:rsidRPr="006C5736">
        <w:rPr>
          <w:b/>
          <w:bCs/>
          <w:color w:val="1F4E79" w:themeColor="accent5" w:themeShade="80"/>
        </w:rPr>
        <w:t xml:space="preserve"> </w:t>
      </w:r>
      <w:r w:rsidR="008F2AEE" w:rsidRPr="006C5736">
        <w:rPr>
          <w:b/>
          <w:bCs/>
          <w:color w:val="1F4E79" w:themeColor="accent5" w:themeShade="80"/>
        </w:rPr>
        <w:t xml:space="preserve">the </w:t>
      </w:r>
      <w:r w:rsidR="00373B1A" w:rsidRPr="006C5736">
        <w:rPr>
          <w:b/>
          <w:bCs/>
          <w:color w:val="1F4E79" w:themeColor="accent5" w:themeShade="80"/>
        </w:rPr>
        <w:t xml:space="preserve">completed </w:t>
      </w:r>
      <w:r w:rsidR="00D47385" w:rsidRPr="006C5736">
        <w:rPr>
          <w:b/>
          <w:bCs/>
          <w:color w:val="1F4E79" w:themeColor="accent5" w:themeShade="80"/>
        </w:rPr>
        <w:t>management responses</w:t>
      </w:r>
      <w:r w:rsidR="00134FEF" w:rsidRPr="006C5736">
        <w:rPr>
          <w:b/>
          <w:bCs/>
          <w:color w:val="1F4E79" w:themeColor="accent5" w:themeShade="80"/>
        </w:rPr>
        <w:t xml:space="preserve"> within 3 months </w:t>
      </w:r>
      <w:r w:rsidR="00B76848">
        <w:rPr>
          <w:b/>
          <w:bCs/>
          <w:color w:val="1F4E79" w:themeColor="accent5" w:themeShade="80"/>
        </w:rPr>
        <w:t>of</w:t>
      </w:r>
      <w:r w:rsidR="00134FEF" w:rsidRPr="006C5736">
        <w:rPr>
          <w:b/>
          <w:bCs/>
          <w:color w:val="1F4E79" w:themeColor="accent5" w:themeShade="80"/>
        </w:rPr>
        <w:t xml:space="preserve"> the finalization of the evaluation reports</w:t>
      </w:r>
      <w:r w:rsidR="00134FEF">
        <w:t xml:space="preserve">. </w:t>
      </w:r>
    </w:p>
    <w:p w14:paraId="17050FB9" w14:textId="6F618470" w:rsidR="00000D5D" w:rsidRDefault="00000D5D">
      <w:pPr>
        <w:sectPr w:rsidR="00000D5D" w:rsidSect="00E34F96">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20" w:footer="720" w:gutter="0"/>
          <w:cols w:space="720"/>
          <w:titlePg/>
          <w:docGrid w:linePitch="360"/>
        </w:sectPr>
      </w:pPr>
    </w:p>
    <w:p w14:paraId="1B0BB2E1" w14:textId="6E3396CF" w:rsidR="001C5712" w:rsidRPr="00EC02EC" w:rsidRDefault="0014570A" w:rsidP="00EC02EC">
      <w:pPr>
        <w:spacing w:after="120"/>
        <w:jc w:val="both"/>
        <w:rPr>
          <w:caps/>
          <w:color w:val="0070C0"/>
          <w:sz w:val="24"/>
          <w:szCs w:val="24"/>
        </w:rPr>
      </w:pPr>
      <w:r w:rsidRPr="00807D45">
        <w:rPr>
          <w:b/>
          <w:bCs/>
          <w:caps/>
          <w:color w:val="0070C0"/>
          <w:sz w:val="24"/>
          <w:szCs w:val="24"/>
        </w:rPr>
        <w:lastRenderedPageBreak/>
        <w:t>Annex 1</w:t>
      </w:r>
      <w:r w:rsidR="001C5712" w:rsidRPr="00807D45">
        <w:rPr>
          <w:b/>
          <w:bCs/>
          <w:caps/>
          <w:color w:val="0070C0"/>
          <w:sz w:val="24"/>
          <w:szCs w:val="24"/>
        </w:rPr>
        <w:t xml:space="preserve">. Sample Documentation </w:t>
      </w:r>
      <w:r w:rsidR="0045176C" w:rsidRPr="00807D45">
        <w:rPr>
          <w:b/>
          <w:bCs/>
          <w:caps/>
          <w:color w:val="0070C0"/>
          <w:sz w:val="24"/>
          <w:szCs w:val="24"/>
        </w:rPr>
        <w:t xml:space="preserve">TO BE </w:t>
      </w:r>
      <w:r w:rsidR="004508CA" w:rsidRPr="00807D45">
        <w:rPr>
          <w:b/>
          <w:bCs/>
          <w:caps/>
          <w:color w:val="0070C0"/>
          <w:sz w:val="24"/>
          <w:szCs w:val="24"/>
        </w:rPr>
        <w:t>made available to the evaluator</w:t>
      </w:r>
      <w:r w:rsidR="00F324C4">
        <w:rPr>
          <w:b/>
          <w:bCs/>
          <w:caps/>
          <w:color w:val="0070C0"/>
          <w:sz w:val="24"/>
          <w:szCs w:val="24"/>
        </w:rPr>
        <w:t>S</w:t>
      </w:r>
    </w:p>
    <w:p w14:paraId="172ECC44" w14:textId="0183E101" w:rsidR="00BD0B60" w:rsidRPr="00282B9E" w:rsidRDefault="003B446D" w:rsidP="00377569">
      <w:pPr>
        <w:pStyle w:val="ListParagraph"/>
        <w:numPr>
          <w:ilvl w:val="0"/>
          <w:numId w:val="10"/>
        </w:numPr>
        <w:spacing w:before="240" w:after="0"/>
        <w:contextualSpacing w:val="0"/>
        <w:jc w:val="both"/>
        <w:rPr>
          <w:b/>
          <w:bCs/>
        </w:rPr>
      </w:pPr>
      <w:r w:rsidRPr="00282B9E">
        <w:rPr>
          <w:b/>
          <w:bCs/>
        </w:rPr>
        <w:t>Planning documents</w:t>
      </w:r>
      <w:r w:rsidR="006863B6" w:rsidRPr="00282B9E">
        <w:rPr>
          <w:b/>
          <w:bCs/>
        </w:rPr>
        <w:t xml:space="preserve"> and revisions</w:t>
      </w:r>
    </w:p>
    <w:p w14:paraId="607A4B0F" w14:textId="67C65E3E" w:rsidR="003B446D" w:rsidRDefault="003B446D" w:rsidP="003B446D">
      <w:pPr>
        <w:pStyle w:val="ListParagraph"/>
        <w:numPr>
          <w:ilvl w:val="1"/>
          <w:numId w:val="6"/>
        </w:numPr>
        <w:jc w:val="both"/>
      </w:pPr>
      <w:r>
        <w:t xml:space="preserve">Concept </w:t>
      </w:r>
      <w:proofErr w:type="gramStart"/>
      <w:r>
        <w:t>note</w:t>
      </w:r>
      <w:proofErr w:type="gramEnd"/>
    </w:p>
    <w:p w14:paraId="401A6171" w14:textId="6779F6C3" w:rsidR="003B446D" w:rsidRDefault="003B446D" w:rsidP="003B446D">
      <w:pPr>
        <w:pStyle w:val="ListParagraph"/>
        <w:numPr>
          <w:ilvl w:val="1"/>
          <w:numId w:val="6"/>
        </w:numPr>
        <w:jc w:val="both"/>
      </w:pPr>
      <w:r>
        <w:t>Project document</w:t>
      </w:r>
    </w:p>
    <w:p w14:paraId="2013D47D" w14:textId="25B5CD43" w:rsidR="00BE00D1" w:rsidRDefault="00BB2AC6" w:rsidP="00BE00D1">
      <w:pPr>
        <w:pStyle w:val="ListParagraph"/>
        <w:numPr>
          <w:ilvl w:val="1"/>
          <w:numId w:val="6"/>
        </w:numPr>
        <w:jc w:val="both"/>
      </w:pPr>
      <w:r>
        <w:t xml:space="preserve">Documentation related to extensions and </w:t>
      </w:r>
      <w:proofErr w:type="gramStart"/>
      <w:r>
        <w:t>revisions, if</w:t>
      </w:r>
      <w:proofErr w:type="gramEnd"/>
      <w:r>
        <w:t xml:space="preserve"> any</w:t>
      </w:r>
    </w:p>
    <w:p w14:paraId="10B753E8" w14:textId="77777777" w:rsidR="00BD7661" w:rsidRPr="00282B9E" w:rsidRDefault="00BD7661" w:rsidP="00377569">
      <w:pPr>
        <w:pStyle w:val="ListParagraph"/>
        <w:numPr>
          <w:ilvl w:val="0"/>
          <w:numId w:val="10"/>
        </w:numPr>
        <w:spacing w:before="240" w:after="0"/>
        <w:contextualSpacing w:val="0"/>
        <w:jc w:val="both"/>
        <w:rPr>
          <w:b/>
          <w:bCs/>
        </w:rPr>
      </w:pPr>
      <w:r w:rsidRPr="00282B9E">
        <w:rPr>
          <w:b/>
          <w:bCs/>
        </w:rPr>
        <w:t xml:space="preserve">Project reports: </w:t>
      </w:r>
    </w:p>
    <w:p w14:paraId="288BD365" w14:textId="64A2B607" w:rsidR="00ED2759" w:rsidRDefault="00BD7661" w:rsidP="00BD7661">
      <w:pPr>
        <w:pStyle w:val="ListParagraph"/>
        <w:numPr>
          <w:ilvl w:val="1"/>
          <w:numId w:val="6"/>
        </w:numPr>
        <w:jc w:val="both"/>
      </w:pPr>
      <w:r>
        <w:t>Annual p</w:t>
      </w:r>
      <w:r w:rsidR="00ED2759">
        <w:t>rogress reports</w:t>
      </w:r>
      <w:r w:rsidR="00B0129D">
        <w:t xml:space="preserve"> </w:t>
      </w:r>
    </w:p>
    <w:p w14:paraId="306896FB" w14:textId="78ED52EF" w:rsidR="00F20108" w:rsidRDefault="00B0129D" w:rsidP="00BD7661">
      <w:pPr>
        <w:pStyle w:val="ListParagraph"/>
        <w:numPr>
          <w:ilvl w:val="1"/>
          <w:numId w:val="6"/>
        </w:numPr>
        <w:jc w:val="both"/>
      </w:pPr>
      <w:r>
        <w:t xml:space="preserve">Final report </w:t>
      </w:r>
      <w:r w:rsidR="004526C0">
        <w:t>– d</w:t>
      </w:r>
      <w:r>
        <w:t xml:space="preserve">raft </w:t>
      </w:r>
      <w:r w:rsidR="004526C0">
        <w:t>(</w:t>
      </w:r>
      <w:r>
        <w:t xml:space="preserve">to be shared </w:t>
      </w:r>
      <w:r w:rsidR="004526C0">
        <w:t>as soon as completed) and final</w:t>
      </w:r>
      <w:r w:rsidR="007D6F51">
        <w:t xml:space="preserve">ized </w:t>
      </w:r>
      <w:proofErr w:type="gramStart"/>
      <w:r w:rsidR="007D6F51">
        <w:t>version</w:t>
      </w:r>
      <w:proofErr w:type="gramEnd"/>
    </w:p>
    <w:p w14:paraId="7491CF94" w14:textId="302E2199" w:rsidR="002767A5" w:rsidRPr="00377569" w:rsidRDefault="002767A5" w:rsidP="00377569">
      <w:pPr>
        <w:pStyle w:val="ListParagraph"/>
        <w:numPr>
          <w:ilvl w:val="0"/>
          <w:numId w:val="10"/>
        </w:numPr>
        <w:spacing w:before="240" w:after="0"/>
        <w:contextualSpacing w:val="0"/>
        <w:jc w:val="both"/>
        <w:rPr>
          <w:b/>
          <w:bCs/>
        </w:rPr>
      </w:pPr>
      <w:r w:rsidRPr="00377569">
        <w:rPr>
          <w:b/>
          <w:bCs/>
        </w:rPr>
        <w:t>Information on</w:t>
      </w:r>
      <w:r w:rsidR="00226C88" w:rsidRPr="00377569">
        <w:rPr>
          <w:b/>
          <w:bCs/>
        </w:rPr>
        <w:t xml:space="preserve"> </w:t>
      </w:r>
      <w:r w:rsidR="000437CA" w:rsidRPr="00377569">
        <w:rPr>
          <w:b/>
          <w:bCs/>
        </w:rPr>
        <w:t xml:space="preserve">financial and other </w:t>
      </w:r>
      <w:r w:rsidRPr="00377569">
        <w:rPr>
          <w:b/>
          <w:bCs/>
        </w:rPr>
        <w:t>resources:</w:t>
      </w:r>
    </w:p>
    <w:p w14:paraId="079DBCA6" w14:textId="60581C3D" w:rsidR="00226C88" w:rsidRDefault="00596BCF" w:rsidP="002767A5">
      <w:pPr>
        <w:pStyle w:val="ListParagraph"/>
        <w:numPr>
          <w:ilvl w:val="1"/>
          <w:numId w:val="6"/>
        </w:numPr>
        <w:jc w:val="both"/>
      </w:pPr>
      <w:r>
        <w:t>Project budget and expenditures</w:t>
      </w:r>
      <w:r w:rsidR="00650824">
        <w:t xml:space="preserve"> </w:t>
      </w:r>
      <w:r w:rsidR="007B53DB">
        <w:t xml:space="preserve">by object class, as </w:t>
      </w:r>
      <w:r w:rsidR="0025640F">
        <w:t>required</w:t>
      </w:r>
      <w:r w:rsidR="00206AFD">
        <w:t xml:space="preserve"> in the final report </w:t>
      </w:r>
      <w:proofErr w:type="gramStart"/>
      <w:r w:rsidR="00206AFD">
        <w:t>template</w:t>
      </w:r>
      <w:proofErr w:type="gramEnd"/>
      <w:r w:rsidR="00A973A2">
        <w:t xml:space="preserve"> </w:t>
      </w:r>
    </w:p>
    <w:p w14:paraId="22E9BA54" w14:textId="03A5B858" w:rsidR="00D225A3" w:rsidRDefault="00CD0DCA" w:rsidP="002767A5">
      <w:pPr>
        <w:pStyle w:val="ListParagraph"/>
        <w:numPr>
          <w:ilvl w:val="1"/>
          <w:numId w:val="6"/>
        </w:numPr>
        <w:jc w:val="both"/>
      </w:pPr>
      <w:r>
        <w:t xml:space="preserve">Information on </w:t>
      </w:r>
      <w:r w:rsidR="00872AE7">
        <w:t>non-DA resources, financial and in-kind, brought in by the implementing entity(</w:t>
      </w:r>
      <w:proofErr w:type="spellStart"/>
      <w:r w:rsidR="00872AE7">
        <w:t>ies</w:t>
      </w:r>
      <w:proofErr w:type="spellEnd"/>
      <w:r w:rsidR="00872AE7">
        <w:t>)</w:t>
      </w:r>
    </w:p>
    <w:p w14:paraId="6A7376A0" w14:textId="30008046" w:rsidR="00CF4625" w:rsidRDefault="00CF4625" w:rsidP="002767A5">
      <w:pPr>
        <w:pStyle w:val="ListParagraph"/>
        <w:numPr>
          <w:ilvl w:val="1"/>
          <w:numId w:val="6"/>
        </w:numPr>
        <w:jc w:val="both"/>
      </w:pPr>
      <w:r>
        <w:t xml:space="preserve">Information on resources, financial and in-kind, contributed by partners/donors (including information requested under the </w:t>
      </w:r>
      <w:r w:rsidR="002767A5">
        <w:t>“supplementary funding” section in the progress reports)</w:t>
      </w:r>
    </w:p>
    <w:p w14:paraId="136BE329" w14:textId="1616C32C" w:rsidR="008C1CDB" w:rsidRPr="00377569" w:rsidRDefault="00DA0ADE" w:rsidP="00377569">
      <w:pPr>
        <w:pStyle w:val="ListParagraph"/>
        <w:numPr>
          <w:ilvl w:val="0"/>
          <w:numId w:val="10"/>
        </w:numPr>
        <w:spacing w:before="240" w:after="0"/>
        <w:contextualSpacing w:val="0"/>
        <w:jc w:val="both"/>
        <w:rPr>
          <w:b/>
          <w:bCs/>
        </w:rPr>
      </w:pPr>
      <w:r w:rsidRPr="00377569">
        <w:rPr>
          <w:b/>
          <w:bCs/>
        </w:rPr>
        <w:t>Contact l</w:t>
      </w:r>
      <w:r w:rsidR="00AC54DA" w:rsidRPr="00377569">
        <w:rPr>
          <w:b/>
          <w:bCs/>
        </w:rPr>
        <w:t xml:space="preserve">ist of </w:t>
      </w:r>
      <w:r w:rsidR="008C1CDB" w:rsidRPr="00377569">
        <w:rPr>
          <w:b/>
          <w:bCs/>
        </w:rPr>
        <w:t xml:space="preserve">key </w:t>
      </w:r>
      <w:r w:rsidR="006E7B43">
        <w:rPr>
          <w:b/>
          <w:bCs/>
        </w:rPr>
        <w:t xml:space="preserve">project </w:t>
      </w:r>
      <w:r w:rsidR="008C1CDB" w:rsidRPr="00377569">
        <w:rPr>
          <w:b/>
          <w:bCs/>
        </w:rPr>
        <w:t xml:space="preserve">stakeholders </w:t>
      </w:r>
      <w:r w:rsidR="008C1CDB" w:rsidRPr="00377569">
        <w:t>(name</w:t>
      </w:r>
      <w:r w:rsidR="0057734A" w:rsidRPr="00377569">
        <w:t xml:space="preserve">, title, </w:t>
      </w:r>
      <w:r w:rsidR="007F650A">
        <w:t>affiliation,</w:t>
      </w:r>
      <w:r w:rsidR="0057734A" w:rsidRPr="00377569">
        <w:t xml:space="preserve"> </w:t>
      </w:r>
      <w:proofErr w:type="gramStart"/>
      <w:r w:rsidR="0057734A" w:rsidRPr="00377569">
        <w:t>gender</w:t>
      </w:r>
      <w:proofErr w:type="gramEnd"/>
      <w:r w:rsidR="007F650A">
        <w:t xml:space="preserve"> and</w:t>
      </w:r>
      <w:r w:rsidR="0057734A" w:rsidRPr="00377569">
        <w:t xml:space="preserve"> email address)</w:t>
      </w:r>
      <w:r w:rsidR="008C1CDB" w:rsidRPr="00377569">
        <w:t>, including:</w:t>
      </w:r>
    </w:p>
    <w:p w14:paraId="22D477C0" w14:textId="558AFA5E" w:rsidR="001373AE" w:rsidRDefault="001373AE" w:rsidP="008C1CDB">
      <w:pPr>
        <w:pStyle w:val="ListParagraph"/>
        <w:numPr>
          <w:ilvl w:val="1"/>
          <w:numId w:val="6"/>
        </w:numPr>
        <w:jc w:val="both"/>
      </w:pPr>
      <w:r>
        <w:t>Project team members</w:t>
      </w:r>
      <w:r w:rsidR="00C03CB8">
        <w:t xml:space="preserve"> (staff of the implementing entity(</w:t>
      </w:r>
      <w:proofErr w:type="spellStart"/>
      <w:r w:rsidR="00C03CB8">
        <w:t>ies</w:t>
      </w:r>
      <w:proofErr w:type="spellEnd"/>
      <w:r w:rsidR="00C03CB8">
        <w:t>))</w:t>
      </w:r>
      <w:r w:rsidR="00690943">
        <w:t xml:space="preserve"> </w:t>
      </w:r>
    </w:p>
    <w:p w14:paraId="397EF4BD" w14:textId="3EAA0F4C" w:rsidR="001373AE" w:rsidRDefault="001373AE" w:rsidP="008C1CDB">
      <w:pPr>
        <w:pStyle w:val="ListParagraph"/>
        <w:numPr>
          <w:ilvl w:val="1"/>
          <w:numId w:val="6"/>
        </w:numPr>
        <w:jc w:val="both"/>
      </w:pPr>
      <w:r>
        <w:t>Partners</w:t>
      </w:r>
      <w:r w:rsidR="00314A03">
        <w:t xml:space="preserve"> (DA and non-DA entities)</w:t>
      </w:r>
    </w:p>
    <w:p w14:paraId="1D19ACEE" w14:textId="29748C67" w:rsidR="001D3B97" w:rsidRDefault="001D3B97" w:rsidP="008C1CDB">
      <w:pPr>
        <w:pStyle w:val="ListParagraph"/>
        <w:numPr>
          <w:ilvl w:val="1"/>
          <w:numId w:val="6"/>
        </w:numPr>
        <w:jc w:val="both"/>
      </w:pPr>
      <w:r>
        <w:t xml:space="preserve">Other relevant </w:t>
      </w:r>
      <w:r w:rsidR="006E7B43">
        <w:t xml:space="preserve">stakeholders </w:t>
      </w:r>
    </w:p>
    <w:p w14:paraId="2E580E37" w14:textId="1A2D3BDF" w:rsidR="00D92956" w:rsidRPr="007F650A" w:rsidRDefault="00D92956" w:rsidP="007F650A">
      <w:pPr>
        <w:pStyle w:val="ListParagraph"/>
        <w:numPr>
          <w:ilvl w:val="0"/>
          <w:numId w:val="10"/>
        </w:numPr>
        <w:spacing w:before="240" w:after="0"/>
        <w:contextualSpacing w:val="0"/>
        <w:jc w:val="both"/>
        <w:rPr>
          <w:b/>
          <w:bCs/>
        </w:rPr>
      </w:pPr>
      <w:r w:rsidRPr="007F650A">
        <w:rPr>
          <w:b/>
          <w:bCs/>
        </w:rPr>
        <w:t xml:space="preserve">List of </w:t>
      </w:r>
      <w:r w:rsidR="001B2C46" w:rsidRPr="007F650A">
        <w:rPr>
          <w:b/>
          <w:bCs/>
        </w:rPr>
        <w:t xml:space="preserve">completed </w:t>
      </w:r>
      <w:r w:rsidRPr="007F650A">
        <w:rPr>
          <w:b/>
          <w:bCs/>
        </w:rPr>
        <w:t xml:space="preserve">project activities </w:t>
      </w:r>
      <w:r w:rsidR="001B2C46" w:rsidRPr="007F650A">
        <w:rPr>
          <w:b/>
          <w:bCs/>
        </w:rPr>
        <w:t>and details about each activity, including:</w:t>
      </w:r>
    </w:p>
    <w:p w14:paraId="545E92E2" w14:textId="637CCF0F" w:rsidR="001B2C46" w:rsidRDefault="001B2C46" w:rsidP="001B2C46">
      <w:pPr>
        <w:pStyle w:val="ListParagraph"/>
        <w:numPr>
          <w:ilvl w:val="1"/>
          <w:numId w:val="6"/>
        </w:numPr>
        <w:jc w:val="both"/>
      </w:pPr>
      <w:r>
        <w:t xml:space="preserve">Agenda, participant list (name, title, </w:t>
      </w:r>
      <w:r w:rsidR="00831EBE">
        <w:t>affiliation</w:t>
      </w:r>
      <w:r>
        <w:t xml:space="preserve">, country, gender, email address), </w:t>
      </w:r>
      <w:r w:rsidR="00D83ACD">
        <w:t>minutes/</w:t>
      </w:r>
      <w:r>
        <w:t>report</w:t>
      </w:r>
      <w:r w:rsidR="00D83ACD">
        <w:t>, handouts,</w:t>
      </w:r>
      <w:r>
        <w:t xml:space="preserve"> and </w:t>
      </w:r>
      <w:r w:rsidR="004C08E2">
        <w:t xml:space="preserve">outcomes document, </w:t>
      </w:r>
      <w:r w:rsidR="00D87345">
        <w:t>workshop survey results</w:t>
      </w:r>
      <w:r w:rsidR="00B5723F">
        <w:t xml:space="preserve"> and any other participant feedback collected</w:t>
      </w:r>
      <w:r w:rsidR="00D87345">
        <w:t xml:space="preserve">, </w:t>
      </w:r>
      <w:r w:rsidR="004C08E2">
        <w:t xml:space="preserve">for each </w:t>
      </w:r>
      <w:r w:rsidR="00AA6474">
        <w:t xml:space="preserve">in-person or online </w:t>
      </w:r>
      <w:r w:rsidR="004C08E2">
        <w:t>workshop/</w:t>
      </w:r>
      <w:proofErr w:type="gramStart"/>
      <w:r w:rsidR="004C08E2">
        <w:t>meeting</w:t>
      </w:r>
      <w:proofErr w:type="gramEnd"/>
    </w:p>
    <w:p w14:paraId="7D3A34E1" w14:textId="580FC6CE" w:rsidR="004C08E2" w:rsidRDefault="004C08E2" w:rsidP="001B2C46">
      <w:pPr>
        <w:pStyle w:val="ListParagraph"/>
        <w:numPr>
          <w:ilvl w:val="1"/>
          <w:numId w:val="6"/>
        </w:numPr>
        <w:jc w:val="both"/>
      </w:pPr>
      <w:r>
        <w:t xml:space="preserve">Description of each advisory service, </w:t>
      </w:r>
      <w:r w:rsidR="002567CA">
        <w:t>beneficiaries (including contact details of the focal points)</w:t>
      </w:r>
      <w:r w:rsidR="00D87345">
        <w:t>,</w:t>
      </w:r>
      <w:r w:rsidR="002567CA">
        <w:t xml:space="preserve"> any outputs/deliverables produced</w:t>
      </w:r>
      <w:r w:rsidR="00E33AD8">
        <w:t xml:space="preserve"> and any beneficiary feedback </w:t>
      </w:r>
      <w:proofErr w:type="gramStart"/>
      <w:r w:rsidR="00E33AD8">
        <w:t>received</w:t>
      </w:r>
      <w:proofErr w:type="gramEnd"/>
    </w:p>
    <w:p w14:paraId="1097F9ED" w14:textId="54A925E0" w:rsidR="002567CA" w:rsidRDefault="002567CA" w:rsidP="001B2C46">
      <w:pPr>
        <w:pStyle w:val="ListParagraph"/>
        <w:numPr>
          <w:ilvl w:val="1"/>
          <w:numId w:val="6"/>
        </w:numPr>
        <w:jc w:val="both"/>
      </w:pPr>
      <w:r>
        <w:t xml:space="preserve">List of </w:t>
      </w:r>
      <w:r w:rsidR="007E5EDE">
        <w:t>publications, research papers</w:t>
      </w:r>
      <w:r w:rsidR="00D83ACD">
        <w:t xml:space="preserve"> and other</w:t>
      </w:r>
      <w:r w:rsidR="007E5EDE">
        <w:t xml:space="preserve"> </w:t>
      </w:r>
      <w:r>
        <w:t xml:space="preserve">knowledge products </w:t>
      </w:r>
      <w:r w:rsidR="009B690A">
        <w:t xml:space="preserve">developed, details on how each product was disseminated and/or used, </w:t>
      </w:r>
      <w:r w:rsidR="00514AD5">
        <w:t xml:space="preserve">contact </w:t>
      </w:r>
      <w:r w:rsidR="009B690A">
        <w:t>list of recipients/users of the product</w:t>
      </w:r>
      <w:r w:rsidR="001871ED">
        <w:t xml:space="preserve"> and contact information</w:t>
      </w:r>
      <w:r w:rsidR="00514AD5">
        <w:t xml:space="preserve"> and any user feedback </w:t>
      </w:r>
      <w:proofErr w:type="gramStart"/>
      <w:r w:rsidR="00514AD5">
        <w:t>collected</w:t>
      </w:r>
      <w:proofErr w:type="gramEnd"/>
    </w:p>
    <w:p w14:paraId="3321CED4" w14:textId="14B2BC93" w:rsidR="009B690A" w:rsidRDefault="00100EC1" w:rsidP="00356E47">
      <w:pPr>
        <w:pStyle w:val="ListParagraph"/>
        <w:numPr>
          <w:ilvl w:val="1"/>
          <w:numId w:val="6"/>
        </w:numPr>
        <w:jc w:val="both"/>
      </w:pPr>
      <w:r>
        <w:t xml:space="preserve">List of eLearning courses developed, details of how </w:t>
      </w:r>
      <w:r w:rsidR="006A6D59">
        <w:t xml:space="preserve">each course was </w:t>
      </w:r>
      <w:r w:rsidR="005F4FA9">
        <w:t xml:space="preserve">made available to potential participants, </w:t>
      </w:r>
      <w:r w:rsidR="00514AD5">
        <w:t xml:space="preserve">contact </w:t>
      </w:r>
      <w:r w:rsidR="005F4FA9">
        <w:t xml:space="preserve">list of </w:t>
      </w:r>
      <w:r w:rsidR="00346C78">
        <w:t xml:space="preserve">those who completed the course </w:t>
      </w:r>
      <w:r w:rsidR="00514AD5">
        <w:t xml:space="preserve">and any </w:t>
      </w:r>
      <w:r w:rsidR="00670C7D">
        <w:t xml:space="preserve">user/participant feedback </w:t>
      </w:r>
      <w:proofErr w:type="gramStart"/>
      <w:r w:rsidR="00670C7D">
        <w:t>collected</w:t>
      </w:r>
      <w:proofErr w:type="gramEnd"/>
    </w:p>
    <w:p w14:paraId="46EDB479" w14:textId="77777777" w:rsidR="00382186" w:rsidRDefault="00791E10" w:rsidP="00382186">
      <w:pPr>
        <w:pStyle w:val="ListParagraph"/>
        <w:numPr>
          <w:ilvl w:val="0"/>
          <w:numId w:val="10"/>
        </w:numPr>
        <w:spacing w:before="240" w:after="0"/>
        <w:contextualSpacing w:val="0"/>
        <w:jc w:val="both"/>
        <w:rPr>
          <w:b/>
          <w:bCs/>
        </w:rPr>
      </w:pPr>
      <w:r w:rsidRPr="00382186">
        <w:rPr>
          <w:b/>
          <w:bCs/>
        </w:rPr>
        <w:t>Documentation related to the relevant</w:t>
      </w:r>
      <w:r w:rsidR="00382186">
        <w:rPr>
          <w:b/>
          <w:bCs/>
        </w:rPr>
        <w:t xml:space="preserve"> work of the implementing entity(</w:t>
      </w:r>
      <w:proofErr w:type="spellStart"/>
      <w:r w:rsidR="00382186">
        <w:rPr>
          <w:b/>
          <w:bCs/>
        </w:rPr>
        <w:t>ies</w:t>
      </w:r>
      <w:proofErr w:type="spellEnd"/>
      <w:r w:rsidR="00382186">
        <w:rPr>
          <w:b/>
          <w:bCs/>
        </w:rPr>
        <w:t>) and partners:</w:t>
      </w:r>
    </w:p>
    <w:p w14:paraId="726E398B" w14:textId="072C349D" w:rsidR="00791E10" w:rsidRPr="00382186" w:rsidRDefault="00865E6E" w:rsidP="00382186">
      <w:pPr>
        <w:pStyle w:val="ListParagraph"/>
        <w:numPr>
          <w:ilvl w:val="1"/>
          <w:numId w:val="6"/>
        </w:numPr>
        <w:jc w:val="both"/>
      </w:pPr>
      <w:r>
        <w:t>Relevant s</w:t>
      </w:r>
      <w:r w:rsidR="00791E10" w:rsidRPr="00382186">
        <w:t>ub-programme and/or programme of the implementing entity(</w:t>
      </w:r>
      <w:proofErr w:type="spellStart"/>
      <w:r w:rsidR="00791E10" w:rsidRPr="00382186">
        <w:t>ies</w:t>
      </w:r>
      <w:proofErr w:type="spellEnd"/>
      <w:r w:rsidR="00791E10" w:rsidRPr="00382186">
        <w:t>)</w:t>
      </w:r>
    </w:p>
    <w:p w14:paraId="1FA145FF" w14:textId="42EBCDDF" w:rsidR="005558B7" w:rsidRPr="00382186" w:rsidRDefault="00865E6E" w:rsidP="00382186">
      <w:pPr>
        <w:pStyle w:val="ListParagraph"/>
        <w:numPr>
          <w:ilvl w:val="1"/>
          <w:numId w:val="6"/>
        </w:numPr>
        <w:jc w:val="both"/>
      </w:pPr>
      <w:r>
        <w:t>R</w:t>
      </w:r>
      <w:r w:rsidR="00C668E4" w:rsidRPr="00382186">
        <w:t>elevant projects/activities undertaken by the implementing entity(</w:t>
      </w:r>
      <w:proofErr w:type="spellStart"/>
      <w:r w:rsidR="00C668E4" w:rsidRPr="00382186">
        <w:t>ies</w:t>
      </w:r>
      <w:proofErr w:type="spellEnd"/>
      <w:r w:rsidR="00C668E4" w:rsidRPr="00382186">
        <w:t xml:space="preserve">) </w:t>
      </w:r>
      <w:r w:rsidR="00DF4440" w:rsidRPr="00382186">
        <w:t xml:space="preserve">and partners in the target countries </w:t>
      </w:r>
      <w:r>
        <w:t>and/</w:t>
      </w:r>
      <w:r w:rsidR="00DF4440" w:rsidRPr="00382186">
        <w:t xml:space="preserve">or </w:t>
      </w:r>
      <w:proofErr w:type="gramStart"/>
      <w:r w:rsidR="00DF4440" w:rsidRPr="00382186">
        <w:t>region</w:t>
      </w:r>
      <w:r>
        <w:t>s</w:t>
      </w:r>
      <w:proofErr w:type="gramEnd"/>
    </w:p>
    <w:p w14:paraId="6049A083" w14:textId="77777777" w:rsidR="00865E6E" w:rsidRDefault="005558B7" w:rsidP="00382186">
      <w:pPr>
        <w:pStyle w:val="ListParagraph"/>
        <w:numPr>
          <w:ilvl w:val="0"/>
          <w:numId w:val="10"/>
        </w:numPr>
        <w:spacing w:before="240" w:after="0"/>
        <w:contextualSpacing w:val="0"/>
        <w:jc w:val="both"/>
        <w:rPr>
          <w:b/>
          <w:bCs/>
        </w:rPr>
      </w:pPr>
      <w:r w:rsidRPr="00382186">
        <w:rPr>
          <w:b/>
          <w:bCs/>
        </w:rPr>
        <w:t>Requests for assistance/services received</w:t>
      </w:r>
      <w:r w:rsidR="00865E6E">
        <w:rPr>
          <w:b/>
          <w:bCs/>
        </w:rPr>
        <w:t>:</w:t>
      </w:r>
    </w:p>
    <w:p w14:paraId="0104894E" w14:textId="1342A0C2" w:rsidR="00865E6E" w:rsidRDefault="00865E6E" w:rsidP="00865E6E">
      <w:pPr>
        <w:pStyle w:val="ListParagraph"/>
        <w:numPr>
          <w:ilvl w:val="1"/>
          <w:numId w:val="6"/>
        </w:numPr>
        <w:jc w:val="both"/>
      </w:pPr>
      <w:r>
        <w:t>Requests received</w:t>
      </w:r>
      <w:r w:rsidR="005558B7" w:rsidRPr="00865E6E">
        <w:t xml:space="preserve"> from the target </w:t>
      </w:r>
      <w:proofErr w:type="gramStart"/>
      <w:r w:rsidR="005558B7" w:rsidRPr="00865E6E">
        <w:t>countries</w:t>
      </w:r>
      <w:proofErr w:type="gramEnd"/>
    </w:p>
    <w:p w14:paraId="1240FD57" w14:textId="11560B74" w:rsidR="001C5712" w:rsidRDefault="00865E6E" w:rsidP="005558B7">
      <w:pPr>
        <w:pStyle w:val="ListParagraph"/>
        <w:numPr>
          <w:ilvl w:val="1"/>
          <w:numId w:val="6"/>
        </w:numPr>
        <w:jc w:val="both"/>
        <w:sectPr w:rsidR="001C5712" w:rsidSect="003F1C80">
          <w:headerReference w:type="first" r:id="rId19"/>
          <w:footerReference w:type="first" r:id="rId20"/>
          <w:pgSz w:w="12240" w:h="15840"/>
          <w:pgMar w:top="1008" w:right="1152" w:bottom="432" w:left="1152" w:header="720" w:footer="720" w:gutter="0"/>
          <w:cols w:space="720"/>
          <w:titlePg/>
          <w:docGrid w:linePitch="360"/>
        </w:sectPr>
      </w:pPr>
      <w:r>
        <w:t xml:space="preserve">Requests </w:t>
      </w:r>
      <w:r w:rsidR="00675850">
        <w:t xml:space="preserve">for relevant/similar assistance/services </w:t>
      </w:r>
      <w:r>
        <w:t>received from</w:t>
      </w:r>
      <w:r w:rsidR="005558B7" w:rsidRPr="00865E6E">
        <w:t xml:space="preserve"> the countries that were not targeted by the project</w:t>
      </w:r>
    </w:p>
    <w:p w14:paraId="522AD0F8" w14:textId="648ABB85" w:rsidR="008E04A6" w:rsidRDefault="008E04A6" w:rsidP="008E04A6">
      <w:pPr>
        <w:jc w:val="both"/>
      </w:pPr>
    </w:p>
    <w:p w14:paraId="3948B848" w14:textId="35D26944" w:rsidR="008E04A6" w:rsidRDefault="008E04A6" w:rsidP="008E04A6">
      <w:pPr>
        <w:jc w:val="both"/>
      </w:pPr>
    </w:p>
    <w:p w14:paraId="641D17A3" w14:textId="4B20C26C" w:rsidR="008E04A6" w:rsidRDefault="008E04A6" w:rsidP="008E04A6">
      <w:pPr>
        <w:jc w:val="both"/>
      </w:pPr>
    </w:p>
    <w:p w14:paraId="42CF8CE4" w14:textId="2F5CD0A2" w:rsidR="008E04A6" w:rsidRDefault="008E04A6" w:rsidP="008E04A6">
      <w:pPr>
        <w:jc w:val="both"/>
      </w:pPr>
    </w:p>
    <w:p w14:paraId="16BCAD79" w14:textId="5F57AD88" w:rsidR="008E04A6" w:rsidRDefault="008E04A6" w:rsidP="008E04A6">
      <w:pPr>
        <w:jc w:val="both"/>
      </w:pPr>
    </w:p>
    <w:p w14:paraId="41A92B8C" w14:textId="11F87E57" w:rsidR="008E04A6" w:rsidRDefault="008E04A6" w:rsidP="008E04A6">
      <w:pPr>
        <w:jc w:val="both"/>
      </w:pPr>
    </w:p>
    <w:p w14:paraId="05139957" w14:textId="5BEE47E4" w:rsidR="008E04A6" w:rsidRDefault="008E04A6" w:rsidP="008E04A6">
      <w:pPr>
        <w:jc w:val="both"/>
      </w:pPr>
    </w:p>
    <w:p w14:paraId="5F48D2E3" w14:textId="07CF3F3C" w:rsidR="008E04A6" w:rsidRDefault="008E04A6" w:rsidP="008E04A6">
      <w:pPr>
        <w:jc w:val="both"/>
      </w:pPr>
    </w:p>
    <w:p w14:paraId="34B9A26F" w14:textId="50995AA9" w:rsidR="008E04A6" w:rsidRDefault="008E04A6" w:rsidP="008E04A6">
      <w:pPr>
        <w:jc w:val="both"/>
      </w:pPr>
    </w:p>
    <w:p w14:paraId="2637D32C" w14:textId="46AD074A" w:rsidR="008E04A6" w:rsidRDefault="008E04A6" w:rsidP="008E04A6">
      <w:pPr>
        <w:jc w:val="both"/>
      </w:pPr>
    </w:p>
    <w:p w14:paraId="76FD8695" w14:textId="77210720" w:rsidR="008E04A6" w:rsidRDefault="008E04A6" w:rsidP="008E04A6">
      <w:pPr>
        <w:jc w:val="both"/>
      </w:pPr>
    </w:p>
    <w:p w14:paraId="491B4059" w14:textId="76A2B8E1" w:rsidR="008E04A6" w:rsidRDefault="008E04A6" w:rsidP="008E04A6">
      <w:pPr>
        <w:jc w:val="both"/>
      </w:pPr>
    </w:p>
    <w:p w14:paraId="5B9B988E" w14:textId="77777777" w:rsidR="00376657" w:rsidRPr="008E04A6" w:rsidRDefault="00376657" w:rsidP="008E04A6">
      <w:pPr>
        <w:jc w:val="both"/>
      </w:pPr>
    </w:p>
    <w:p w14:paraId="5C40D785" w14:textId="4E58EC5F" w:rsidR="001C5712" w:rsidRPr="00605C7A" w:rsidRDefault="001C5712" w:rsidP="00605C7A">
      <w:pPr>
        <w:spacing w:after="120"/>
        <w:jc w:val="center"/>
        <w:rPr>
          <w:b/>
          <w:bCs/>
          <w:caps/>
          <w:color w:val="0070C0"/>
          <w:sz w:val="24"/>
          <w:szCs w:val="24"/>
        </w:rPr>
      </w:pPr>
      <w:r w:rsidRPr="00605C7A">
        <w:rPr>
          <w:b/>
          <w:bCs/>
          <w:caps/>
          <w:color w:val="0070C0"/>
          <w:sz w:val="24"/>
          <w:szCs w:val="24"/>
        </w:rPr>
        <w:t xml:space="preserve">Annex 2. </w:t>
      </w:r>
      <w:r w:rsidR="00CC5951" w:rsidRPr="00605C7A">
        <w:rPr>
          <w:b/>
          <w:bCs/>
          <w:caps/>
          <w:color w:val="0070C0"/>
          <w:sz w:val="24"/>
          <w:szCs w:val="24"/>
        </w:rPr>
        <w:t xml:space="preserve">Annotated Template </w:t>
      </w:r>
      <w:r w:rsidR="0039602D">
        <w:rPr>
          <w:b/>
          <w:bCs/>
          <w:caps/>
          <w:color w:val="0070C0"/>
          <w:sz w:val="24"/>
          <w:szCs w:val="24"/>
        </w:rPr>
        <w:t xml:space="preserve">for </w:t>
      </w:r>
      <w:r w:rsidRPr="00605C7A">
        <w:rPr>
          <w:b/>
          <w:bCs/>
          <w:caps/>
          <w:color w:val="0070C0"/>
          <w:sz w:val="24"/>
          <w:szCs w:val="24"/>
        </w:rPr>
        <w:t>D</w:t>
      </w:r>
      <w:r w:rsidR="00624B05">
        <w:rPr>
          <w:b/>
          <w:bCs/>
          <w:caps/>
          <w:color w:val="0070C0"/>
          <w:sz w:val="24"/>
          <w:szCs w:val="24"/>
        </w:rPr>
        <w:t xml:space="preserve">EVELOPMENT </w:t>
      </w:r>
      <w:r w:rsidRPr="00605C7A">
        <w:rPr>
          <w:b/>
          <w:bCs/>
          <w:caps/>
          <w:color w:val="0070C0"/>
          <w:sz w:val="24"/>
          <w:szCs w:val="24"/>
        </w:rPr>
        <w:t>A</w:t>
      </w:r>
      <w:r w:rsidR="00624B05">
        <w:rPr>
          <w:b/>
          <w:bCs/>
          <w:caps/>
          <w:color w:val="0070C0"/>
          <w:sz w:val="24"/>
          <w:szCs w:val="24"/>
        </w:rPr>
        <w:t>CCOUNT</w:t>
      </w:r>
      <w:r w:rsidRPr="00605C7A">
        <w:rPr>
          <w:b/>
          <w:bCs/>
          <w:caps/>
          <w:color w:val="0070C0"/>
          <w:sz w:val="24"/>
          <w:szCs w:val="24"/>
        </w:rPr>
        <w:t xml:space="preserve"> </w:t>
      </w:r>
      <w:r w:rsidR="00CC5951">
        <w:rPr>
          <w:b/>
          <w:bCs/>
          <w:caps/>
          <w:color w:val="0070C0"/>
          <w:sz w:val="24"/>
          <w:szCs w:val="24"/>
        </w:rPr>
        <w:t xml:space="preserve">Project </w:t>
      </w:r>
      <w:r w:rsidRPr="00605C7A">
        <w:rPr>
          <w:b/>
          <w:bCs/>
          <w:caps/>
          <w:color w:val="0070C0"/>
          <w:sz w:val="24"/>
          <w:szCs w:val="24"/>
        </w:rPr>
        <w:t xml:space="preserve">Evaluation </w:t>
      </w:r>
      <w:r w:rsidR="00036BC6" w:rsidRPr="00605C7A">
        <w:rPr>
          <w:b/>
          <w:bCs/>
          <w:caps/>
          <w:color w:val="0070C0"/>
          <w:sz w:val="24"/>
          <w:szCs w:val="24"/>
        </w:rPr>
        <w:t>Report</w:t>
      </w:r>
    </w:p>
    <w:p w14:paraId="10045BC3" w14:textId="459BD8D7" w:rsidR="001C5712" w:rsidRDefault="001C5712" w:rsidP="001C5712">
      <w:pPr>
        <w:jc w:val="both"/>
      </w:pPr>
    </w:p>
    <w:p w14:paraId="06DA8BBF" w14:textId="092FD77C" w:rsidR="00036BC6" w:rsidRDefault="00036BC6" w:rsidP="001C5712">
      <w:pPr>
        <w:jc w:val="both"/>
      </w:pPr>
    </w:p>
    <w:p w14:paraId="0B6A7343" w14:textId="0DD48232" w:rsidR="00036BC6" w:rsidRDefault="00036BC6" w:rsidP="001C5712">
      <w:pPr>
        <w:jc w:val="both"/>
      </w:pPr>
    </w:p>
    <w:p w14:paraId="2C937C20" w14:textId="310DA7CD" w:rsidR="00036BC6" w:rsidRDefault="00036BC6" w:rsidP="001C5712">
      <w:pPr>
        <w:jc w:val="both"/>
      </w:pPr>
    </w:p>
    <w:p w14:paraId="73EB2495" w14:textId="1EE7626A" w:rsidR="00036BC6" w:rsidRDefault="00036BC6" w:rsidP="001C5712">
      <w:pPr>
        <w:jc w:val="both"/>
      </w:pPr>
    </w:p>
    <w:p w14:paraId="2DB740C5" w14:textId="17834C82" w:rsidR="00036BC6" w:rsidRDefault="00036BC6" w:rsidP="001C5712">
      <w:pPr>
        <w:jc w:val="both"/>
      </w:pPr>
    </w:p>
    <w:p w14:paraId="231ACE00" w14:textId="565DA75F" w:rsidR="00FD47D2" w:rsidRDefault="00FD47D2" w:rsidP="001C5712">
      <w:pPr>
        <w:jc w:val="both"/>
      </w:pPr>
    </w:p>
    <w:p w14:paraId="61EACB64" w14:textId="07899A0B" w:rsidR="00FD47D2" w:rsidRDefault="00FD47D2" w:rsidP="001C5712">
      <w:pPr>
        <w:jc w:val="both"/>
      </w:pPr>
    </w:p>
    <w:p w14:paraId="44E73BE3" w14:textId="75F14D87" w:rsidR="00FD47D2" w:rsidRDefault="00FD47D2" w:rsidP="001C5712">
      <w:pPr>
        <w:jc w:val="both"/>
      </w:pPr>
    </w:p>
    <w:p w14:paraId="45381A9F" w14:textId="146212DE" w:rsidR="00FD47D2" w:rsidRDefault="00FD47D2" w:rsidP="001C5712">
      <w:pPr>
        <w:jc w:val="both"/>
      </w:pPr>
    </w:p>
    <w:p w14:paraId="117A7E9B" w14:textId="2357BD61" w:rsidR="00FD47D2" w:rsidRDefault="00FD47D2" w:rsidP="001C5712">
      <w:pPr>
        <w:jc w:val="both"/>
      </w:pPr>
    </w:p>
    <w:p w14:paraId="7808E722" w14:textId="08980CB3" w:rsidR="00FD47D2" w:rsidRDefault="00FD47D2" w:rsidP="001C5712">
      <w:pPr>
        <w:jc w:val="both"/>
      </w:pPr>
    </w:p>
    <w:p w14:paraId="4C2BE08E" w14:textId="4A5283E6" w:rsidR="00FD47D2" w:rsidRDefault="00FD47D2" w:rsidP="001C5712">
      <w:pPr>
        <w:jc w:val="both"/>
      </w:pPr>
    </w:p>
    <w:p w14:paraId="5A9AE000" w14:textId="02904ADA" w:rsidR="00FD47D2" w:rsidRDefault="00FD47D2" w:rsidP="001C5712">
      <w:pPr>
        <w:jc w:val="both"/>
      </w:pPr>
    </w:p>
    <w:p w14:paraId="7494416B" w14:textId="769E96DD" w:rsidR="00FD47D2" w:rsidRDefault="00FD47D2" w:rsidP="001C5712">
      <w:pPr>
        <w:jc w:val="both"/>
      </w:pPr>
    </w:p>
    <w:p w14:paraId="17B838F2" w14:textId="4AAD0500" w:rsidR="00A27A30" w:rsidRDefault="00FD47D2" w:rsidP="001C5712">
      <w:pPr>
        <w:jc w:val="both"/>
        <w:sectPr w:rsidR="00A27A30" w:rsidSect="003F1C80">
          <w:pgSz w:w="12240" w:h="15840"/>
          <w:pgMar w:top="1008" w:right="1152" w:bottom="432" w:left="1152" w:header="720" w:footer="720" w:gutter="0"/>
          <w:cols w:space="720"/>
          <w:titlePg/>
          <w:docGrid w:linePitch="360"/>
        </w:sectPr>
      </w:pPr>
      <w:r>
        <w:br w:type="page"/>
      </w:r>
    </w:p>
    <w:p w14:paraId="743ACA1C" w14:textId="77777777" w:rsidR="00C16733" w:rsidRPr="00C16733" w:rsidRDefault="00C16733" w:rsidP="00C16733"/>
    <w:p w14:paraId="0E68907B" w14:textId="77777777" w:rsidR="00C16733" w:rsidRPr="00C16733" w:rsidRDefault="00C16733" w:rsidP="00C16733"/>
    <w:p w14:paraId="5C7B7F58" w14:textId="77777777" w:rsidR="00C16733" w:rsidRPr="00C16733" w:rsidRDefault="00C16733" w:rsidP="00C16733"/>
    <w:p w14:paraId="08D149CF" w14:textId="77777777" w:rsidR="00C16733" w:rsidRPr="00C16733" w:rsidRDefault="00C16733" w:rsidP="00C16733"/>
    <w:p w14:paraId="600940D2" w14:textId="77777777" w:rsidR="00C16733" w:rsidRPr="00C16733" w:rsidRDefault="00C16733" w:rsidP="00C16733"/>
    <w:p w14:paraId="5E08A216" w14:textId="77777777" w:rsidR="00C16733" w:rsidRPr="00C16733" w:rsidRDefault="00C16733" w:rsidP="00C16733"/>
    <w:p w14:paraId="0C3F121E" w14:textId="77777777" w:rsidR="00C16733" w:rsidRPr="00C16733" w:rsidRDefault="00C16733" w:rsidP="00C16733"/>
    <w:p w14:paraId="6AA6C07E" w14:textId="77777777" w:rsidR="00C16733" w:rsidRPr="00C16733" w:rsidRDefault="00C16733" w:rsidP="00C16733"/>
    <w:p w14:paraId="1A339970" w14:textId="77777777" w:rsidR="00C16733" w:rsidRPr="00C16733" w:rsidRDefault="00C16733" w:rsidP="00C16733">
      <w:r w:rsidRPr="00C16733">
        <w:rPr>
          <w:noProof/>
        </w:rPr>
        <mc:AlternateContent>
          <mc:Choice Requires="wps">
            <w:drawing>
              <wp:anchor distT="45720" distB="45720" distL="114300" distR="114300" simplePos="0" relativeHeight="251661312" behindDoc="0" locked="0" layoutInCell="1" allowOverlap="1" wp14:anchorId="6C6CAF10" wp14:editId="2084D98C">
                <wp:simplePos x="0" y="0"/>
                <wp:positionH relativeFrom="column">
                  <wp:posOffset>-506095</wp:posOffset>
                </wp:positionH>
                <wp:positionV relativeFrom="paragraph">
                  <wp:posOffset>5242903</wp:posOffset>
                </wp:positionV>
                <wp:extent cx="4424680" cy="55689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4680" cy="556895"/>
                        </a:xfrm>
                        <a:prstGeom prst="rect">
                          <a:avLst/>
                        </a:prstGeom>
                        <a:noFill/>
                        <a:ln w="9525">
                          <a:noFill/>
                          <a:miter lim="800000"/>
                          <a:headEnd/>
                          <a:tailEnd/>
                        </a:ln>
                      </wps:spPr>
                      <wps:txbx>
                        <w:txbxContent>
                          <w:p w14:paraId="7B06ED34" w14:textId="77777777" w:rsidR="00C16733" w:rsidRPr="00125C5F" w:rsidRDefault="00C16733" w:rsidP="00C16733">
                            <w:pPr>
                              <w:spacing w:after="0"/>
                              <w:rPr>
                                <w:i/>
                                <w:iCs/>
                                <w:color w:val="009EDB"/>
                                <w:sz w:val="28"/>
                                <w:szCs w:val="28"/>
                              </w:rPr>
                            </w:pPr>
                            <w:permStart w:id="896142894" w:edGrp="everyone"/>
                            <w:r w:rsidRPr="00125C5F">
                              <w:rPr>
                                <w:i/>
                                <w:iCs/>
                                <w:color w:val="009EDB"/>
                                <w:sz w:val="28"/>
                                <w:szCs w:val="28"/>
                              </w:rPr>
                              <w:t>Report completed on: Month YYYY</w:t>
                            </w:r>
                          </w:p>
                          <w:p w14:paraId="53C6EFDB" w14:textId="77777777" w:rsidR="00C16733" w:rsidRPr="00125C5F" w:rsidRDefault="00C16733" w:rsidP="00C16733">
                            <w:pPr>
                              <w:rPr>
                                <w:i/>
                                <w:iCs/>
                                <w:color w:val="009EDB"/>
                                <w:sz w:val="28"/>
                                <w:szCs w:val="28"/>
                              </w:rPr>
                            </w:pPr>
                            <w:r w:rsidRPr="00125C5F">
                              <w:rPr>
                                <w:i/>
                                <w:iCs/>
                                <w:color w:val="009EDB"/>
                                <w:sz w:val="28"/>
                                <w:szCs w:val="28"/>
                              </w:rPr>
                              <w:t>Evaluation conducted by: “Evaluator(s) names”</w:t>
                            </w:r>
                            <w:permEnd w:id="89614289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6CAF10" id="_x0000_t202" coordsize="21600,21600" o:spt="202" path="m,l,21600r21600,l21600,xe">
                <v:stroke joinstyle="miter"/>
                <v:path gradientshapeok="t" o:connecttype="rect"/>
              </v:shapetype>
              <v:shape id="_x0000_s1026" type="#_x0000_t202" style="position:absolute;margin-left:-39.85pt;margin-top:412.85pt;width:348.4pt;height:43.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X+P9wEAAM0DAAAOAAAAZHJzL2Uyb0RvYy54bWysU9uO2yAQfa/Uf0C8N04sO02sOKvtbreq&#10;tL1I234AxjhGBYYCiZ1+fQfszUbtW1U/IMYDZ+acOexuRq3ISTgvwdR0tVhSIgyHVppDTb9/e3iz&#10;ocQHZlqmwIianoWnN/vXr3aDrUQOPahWOIIgxleDrWkfgq2yzPNeaOYXYIXBZAdOs4ChO2StYwOi&#10;a5Xly+U6G8C11gEX3uPf+ylJ9wm/6wQPX7rOi0BUTbG3kFaX1iau2X7HqoNjtpd8boP9QxeaSYNF&#10;L1D3LDBydPIvKC25Aw9dWHDQGXSd5CJxQDar5R9snnpmReKC4nh7kcn/P1j++fRkvzoSxncw4gAT&#10;CW8fgf/wxMBdz8xB3DoHQy9Yi4VXUbJssL6ar0apfeUjSDN8ghaHzI4BEtDYOR1VQZ4E0XEA54vo&#10;YgyE48+iyIv1BlMcc2W53mzLVIJVz7et8+GDAE3ipqYOh5rQ2enRh9gNq56PxGIGHqRSabDKkKGm&#10;2zIv04WrjJYBfaekrulmGb/JCZHke9Omy4FJNe2xgDIz60h0ohzGZsSDkX0D7Rn5O5j8he8BNz24&#10;X5QM6K2a+p9H5gQl6qNBDberoohmTEFRvs0xcNeZ5jrDDEeomgZKpu1dSAaeuN6i1p1MMrx0MveK&#10;nknqzP6OpryO06mXV7j/DQAA//8DAFBLAwQUAAYACAAAACEAPTIRAOAAAAALAQAADwAAAGRycy9k&#10;b3ducmV2LnhtbEyPTU/DMAyG70j8h8hI3LakY1vX0nRCIK4gxofELWu8tqJxqiZby7+fOY2bLT96&#10;/bzFdnKdOOEQWk8akrkCgVR521Kt4eP9ebYBEaIhazpPqOEXA2zL66vC5NaP9IanXawFh1DIjYYm&#10;xj6XMlQNOhPmvkfi28EPzkReh1rawYwc7jq5UGotnWmJPzSmx8cGq5/d0Wn4fDl8fy3Va/3kVv3o&#10;JyXJZVLr25vp4R5ExCleYPjTZ3Uo2Wnvj2SD6DTM0ixlVMNmseKBiXWSJiD2GrLkbgmyLOT/DuUZ&#10;AAD//wMAUEsBAi0AFAAGAAgAAAAhALaDOJL+AAAA4QEAABMAAAAAAAAAAAAAAAAAAAAAAFtDb250&#10;ZW50X1R5cGVzXS54bWxQSwECLQAUAAYACAAAACEAOP0h/9YAAACUAQAACwAAAAAAAAAAAAAAAAAv&#10;AQAAX3JlbHMvLnJlbHNQSwECLQAUAAYACAAAACEAAE1/j/cBAADNAwAADgAAAAAAAAAAAAAAAAAu&#10;AgAAZHJzL2Uyb0RvYy54bWxQSwECLQAUAAYACAAAACEAPTIRAOAAAAALAQAADwAAAAAAAAAAAAAA&#10;AABRBAAAZHJzL2Rvd25yZXYueG1sUEsFBgAAAAAEAAQA8wAAAF4FAAAAAA==&#10;" filled="f" stroked="f">
                <v:textbox>
                  <w:txbxContent>
                    <w:p w14:paraId="7B06ED34" w14:textId="77777777" w:rsidR="00C16733" w:rsidRPr="00125C5F" w:rsidRDefault="00C16733" w:rsidP="00C16733">
                      <w:pPr>
                        <w:spacing w:after="0"/>
                        <w:rPr>
                          <w:i/>
                          <w:iCs/>
                          <w:color w:val="009EDB"/>
                          <w:sz w:val="28"/>
                          <w:szCs w:val="28"/>
                        </w:rPr>
                      </w:pPr>
                      <w:permStart w:id="896142894" w:edGrp="everyone"/>
                      <w:r w:rsidRPr="00125C5F">
                        <w:rPr>
                          <w:i/>
                          <w:iCs/>
                          <w:color w:val="009EDB"/>
                          <w:sz w:val="28"/>
                          <w:szCs w:val="28"/>
                        </w:rPr>
                        <w:t>Report completed on: Month YYYY</w:t>
                      </w:r>
                    </w:p>
                    <w:p w14:paraId="53C6EFDB" w14:textId="77777777" w:rsidR="00C16733" w:rsidRPr="00125C5F" w:rsidRDefault="00C16733" w:rsidP="00C16733">
                      <w:pPr>
                        <w:rPr>
                          <w:i/>
                          <w:iCs/>
                          <w:color w:val="009EDB"/>
                          <w:sz w:val="28"/>
                          <w:szCs w:val="28"/>
                        </w:rPr>
                      </w:pPr>
                      <w:r w:rsidRPr="00125C5F">
                        <w:rPr>
                          <w:i/>
                          <w:iCs/>
                          <w:color w:val="009EDB"/>
                          <w:sz w:val="28"/>
                          <w:szCs w:val="28"/>
                        </w:rPr>
                        <w:t>Evaluation conducted by: “Evaluator(s) names”</w:t>
                      </w:r>
                      <w:permEnd w:id="896142894"/>
                    </w:p>
                  </w:txbxContent>
                </v:textbox>
              </v:shape>
            </w:pict>
          </mc:Fallback>
        </mc:AlternateContent>
      </w:r>
      <w:r w:rsidRPr="00C16733">
        <w:rPr>
          <w:noProof/>
        </w:rPr>
        <mc:AlternateContent>
          <mc:Choice Requires="wps">
            <w:drawing>
              <wp:anchor distT="45720" distB="45720" distL="114300" distR="114300" simplePos="0" relativeHeight="251662336" behindDoc="0" locked="0" layoutInCell="1" allowOverlap="1" wp14:anchorId="239A9685" wp14:editId="7C8D2ACE">
                <wp:simplePos x="0" y="0"/>
                <wp:positionH relativeFrom="column">
                  <wp:posOffset>3272010</wp:posOffset>
                </wp:positionH>
                <wp:positionV relativeFrom="paragraph">
                  <wp:posOffset>5933218</wp:posOffset>
                </wp:positionV>
                <wp:extent cx="3128790" cy="48333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790" cy="483335"/>
                        </a:xfrm>
                        <a:prstGeom prst="rect">
                          <a:avLst/>
                        </a:prstGeom>
                        <a:noFill/>
                        <a:ln w="9525">
                          <a:noFill/>
                          <a:miter lim="800000"/>
                          <a:headEnd/>
                          <a:tailEnd/>
                        </a:ln>
                      </wps:spPr>
                      <wps:txbx>
                        <w:txbxContent>
                          <w:p w14:paraId="00D79FE8" w14:textId="77777777" w:rsidR="00C16733" w:rsidRPr="00847F8C" w:rsidRDefault="00C16733" w:rsidP="00C16733">
                            <w:pPr>
                              <w:jc w:val="right"/>
                              <w:rPr>
                                <w:i/>
                                <w:iCs/>
                              </w:rPr>
                            </w:pPr>
                            <w:permStart w:id="1761045086" w:edGrp="everyone"/>
                            <w:r w:rsidRPr="00847F8C">
                              <w:rPr>
                                <w:i/>
                                <w:iCs/>
                              </w:rPr>
                              <w:t xml:space="preserve">Add implementing entity’s logo </w:t>
                            </w:r>
                            <w:proofErr w:type="gramStart"/>
                            <w:r w:rsidRPr="00847F8C">
                              <w:rPr>
                                <w:i/>
                                <w:iCs/>
                              </w:rPr>
                              <w:t>here</w:t>
                            </w:r>
                            <w:permEnd w:id="1761045086"/>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9A9685" id="_x0000_s1027" type="#_x0000_t202" style="position:absolute;margin-left:257.65pt;margin-top:467.2pt;width:246.35pt;height:38.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8h+gEAANQDAAAOAAAAZHJzL2Uyb0RvYy54bWysU8tu2zAQvBfoPxC81/KzsQXLQZo0RYH0&#10;AaT9gDVFWURJLkvSltKv75JSHKO9FdWB4HLF2Z3Z4fa6N5qdpA8KbcVnkyln0gqslT1U/Pu3+zdr&#10;zkIEW4NGKyv+JAO/3r1+te1cKefYoq6lZwRiQ9m5ircxurIogmilgTBBJy0lG/QGIoX+UNQeOkI3&#10;uphPp2+LDn3tPAoZAp3eDUm+y/hNI0X80jRBRqYrTr3FvPq87tNa7LZQHjy4VomxDfiHLgwoS0XP&#10;UHcQgR29+gvKKOExYBMnAk2BTaOEzByIzWz6B5vHFpzMXEic4M4yhf8HKz6fHt1Xz2L/DnsaYCYR&#10;3AOKH4FZvG3BHuSN99i1EmoqPEuSFZ0L5Xg1SR3KkED23SesachwjJiB+sabpArxZIROA3g6iy77&#10;yAQdLmbz9dWGUoJyy/VisVjlElA+33Y+xA8SDUubinsaakaH00OIqRson39JxSzeK63zYLVlXcU3&#10;q/kqX7jIGBXJd1qZiq+n6RuckEi+t3W+HEHpYU8FtB1ZJ6ID5djve6bqUZIkwh7rJ5LB42Azeha0&#10;adH/4qwji1U8/DyCl5zpj5ak3MyWy+TJHCxXV3MK/GVmf5kBKwiq4pGzYXsbs48HyjckeaOyGi+d&#10;jC2TdbJIo82TNy/j/NfLY9z9BgAA//8DAFBLAwQUAAYACAAAACEAqtkokN8AAAANAQAADwAAAGRy&#10;cy9kb3ducmV2LnhtbEyPwU7DMAyG70i8Q2Qkbiwpa9FW6k4IxBXEgEm7ZY3XVjRO1WRreXvSE7vZ&#10;8qff319sJtuJMw2+dYyQLBQI4sqZlmuEr8/XuxUIHzQb3TkmhF/ysCmvrwqdGzfyB523oRYxhH2u&#10;EZoQ+lxKXzVktV+4njjejm6wOsR1qKUZ9BjDbSfvlXqQVrccPzS6p+eGqp/tySJ8vx33u1S91y82&#10;60c3Kcl2LRFvb6anRxCBpvAPw6wf1aGMTgd3YuNFh5Al2TKiCOtlmoKYCaVWsd5hnhKVgSwLedmi&#10;/AMAAP//AwBQSwECLQAUAAYACAAAACEAtoM4kv4AAADhAQAAEwAAAAAAAAAAAAAAAAAAAAAAW0Nv&#10;bnRlbnRfVHlwZXNdLnhtbFBLAQItABQABgAIAAAAIQA4/SH/1gAAAJQBAAALAAAAAAAAAAAAAAAA&#10;AC8BAABfcmVscy8ucmVsc1BLAQItABQABgAIAAAAIQAPBR8h+gEAANQDAAAOAAAAAAAAAAAAAAAA&#10;AC4CAABkcnMvZTJvRG9jLnhtbFBLAQItABQABgAIAAAAIQCq2SiQ3wAAAA0BAAAPAAAAAAAAAAAA&#10;AAAAAFQEAABkcnMvZG93bnJldi54bWxQSwUGAAAAAAQABADzAAAAYAUAAAAA&#10;" filled="f" stroked="f">
                <v:textbox>
                  <w:txbxContent>
                    <w:p w14:paraId="00D79FE8" w14:textId="77777777" w:rsidR="00C16733" w:rsidRPr="00847F8C" w:rsidRDefault="00C16733" w:rsidP="00C16733">
                      <w:pPr>
                        <w:jc w:val="right"/>
                        <w:rPr>
                          <w:i/>
                          <w:iCs/>
                        </w:rPr>
                      </w:pPr>
                      <w:permStart w:id="1761045086" w:edGrp="everyone"/>
                      <w:r w:rsidRPr="00847F8C">
                        <w:rPr>
                          <w:i/>
                          <w:iCs/>
                        </w:rPr>
                        <w:t xml:space="preserve">Add implementing entity’s logo </w:t>
                      </w:r>
                      <w:proofErr w:type="gramStart"/>
                      <w:r w:rsidRPr="00847F8C">
                        <w:rPr>
                          <w:i/>
                          <w:iCs/>
                        </w:rPr>
                        <w:t>here</w:t>
                      </w:r>
                      <w:permEnd w:id="1761045086"/>
                      <w:proofErr w:type="gramEnd"/>
                    </w:p>
                  </w:txbxContent>
                </v:textbox>
              </v:shape>
            </w:pict>
          </mc:Fallback>
        </mc:AlternateContent>
      </w:r>
      <w:r w:rsidRPr="00C16733">
        <w:rPr>
          <w:noProof/>
        </w:rPr>
        <w:drawing>
          <wp:anchor distT="0" distB="0" distL="114300" distR="114300" simplePos="0" relativeHeight="251663360" behindDoc="0" locked="0" layoutInCell="1" allowOverlap="1" wp14:anchorId="4EB00D68" wp14:editId="52FF3043">
            <wp:simplePos x="0" y="0"/>
            <wp:positionH relativeFrom="column">
              <wp:posOffset>-453390</wp:posOffset>
            </wp:positionH>
            <wp:positionV relativeFrom="paragraph">
              <wp:posOffset>5815965</wp:posOffset>
            </wp:positionV>
            <wp:extent cx="3314700" cy="604520"/>
            <wp:effectExtent l="0" t="0" r="0" b="0"/>
            <wp:wrapNone/>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medium confidence"/>
                    <pic:cNvPicPr/>
                  </pic:nvPicPr>
                  <pic:blipFill>
                    <a:blip r:embed="rId21">
                      <a:extLst>
                        <a:ext uri="{28A0092B-C50C-407E-A947-70E740481C1C}">
                          <a14:useLocalDpi xmlns:a14="http://schemas.microsoft.com/office/drawing/2010/main" val="0"/>
                        </a:ext>
                      </a:extLst>
                    </a:blip>
                    <a:stretch>
                      <a:fillRect/>
                    </a:stretch>
                  </pic:blipFill>
                  <pic:spPr>
                    <a:xfrm>
                      <a:off x="0" y="0"/>
                      <a:ext cx="3314700" cy="604520"/>
                    </a:xfrm>
                    <a:prstGeom prst="rect">
                      <a:avLst/>
                    </a:prstGeom>
                  </pic:spPr>
                </pic:pic>
              </a:graphicData>
            </a:graphic>
            <wp14:sizeRelH relativeFrom="page">
              <wp14:pctWidth>0</wp14:pctWidth>
            </wp14:sizeRelH>
            <wp14:sizeRelV relativeFrom="page">
              <wp14:pctHeight>0</wp14:pctHeight>
            </wp14:sizeRelV>
          </wp:anchor>
        </w:drawing>
      </w:r>
      <w:r w:rsidRPr="00C16733">
        <w:rPr>
          <w:noProof/>
        </w:rPr>
        <mc:AlternateContent>
          <mc:Choice Requires="wps">
            <w:drawing>
              <wp:anchor distT="45720" distB="45720" distL="114300" distR="114300" simplePos="0" relativeHeight="251660288" behindDoc="0" locked="0" layoutInCell="1" allowOverlap="1" wp14:anchorId="22EB603F" wp14:editId="3AD80590">
                <wp:simplePos x="0" y="0"/>
                <wp:positionH relativeFrom="margin">
                  <wp:align>center</wp:align>
                </wp:positionH>
                <wp:positionV relativeFrom="paragraph">
                  <wp:posOffset>334209</wp:posOffset>
                </wp:positionV>
                <wp:extent cx="7134225" cy="29921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2992120"/>
                        </a:xfrm>
                        <a:prstGeom prst="rect">
                          <a:avLst/>
                        </a:prstGeom>
                        <a:noFill/>
                        <a:ln w="9525">
                          <a:noFill/>
                          <a:miter lim="800000"/>
                          <a:headEnd/>
                          <a:tailEnd/>
                        </a:ln>
                      </wps:spPr>
                      <wps:txbx>
                        <w:txbxContent>
                          <w:p w14:paraId="0FC4B275" w14:textId="77777777" w:rsidR="00C16733" w:rsidRDefault="00C16733" w:rsidP="00C16733">
                            <w:pPr>
                              <w:spacing w:after="0"/>
                              <w:jc w:val="center"/>
                              <w:rPr>
                                <w:rFonts w:ascii="Roboto" w:eastAsia="Times New Roman" w:hAnsi="Roboto"/>
                                <w:b/>
                                <w:bCs/>
                                <w:color w:val="009EDB"/>
                                <w:sz w:val="56"/>
                                <w:szCs w:val="56"/>
                              </w:rPr>
                            </w:pPr>
                            <w:permStart w:id="1222449134" w:edGrp="everyone"/>
                            <w:r w:rsidRPr="00125C5F">
                              <w:rPr>
                                <w:rFonts w:ascii="Roboto" w:eastAsia="Times New Roman" w:hAnsi="Roboto"/>
                                <w:b/>
                                <w:bCs/>
                                <w:color w:val="009EDB"/>
                                <w:sz w:val="56"/>
                                <w:szCs w:val="56"/>
                              </w:rPr>
                              <w:t>United Nations Development Account</w:t>
                            </w:r>
                          </w:p>
                          <w:p w14:paraId="07FEE443" w14:textId="77777777" w:rsidR="00C16733" w:rsidRDefault="00C16733" w:rsidP="00C16733">
                            <w:pPr>
                              <w:spacing w:after="0"/>
                              <w:jc w:val="center"/>
                              <w:rPr>
                                <w:rFonts w:ascii="Roboto" w:eastAsia="Times New Roman" w:hAnsi="Roboto"/>
                                <w:b/>
                                <w:bCs/>
                                <w:color w:val="009EDB"/>
                                <w:sz w:val="56"/>
                                <w:szCs w:val="56"/>
                              </w:rPr>
                            </w:pPr>
                          </w:p>
                          <w:p w14:paraId="588799D5" w14:textId="77777777" w:rsidR="00C16733" w:rsidRDefault="00C16733" w:rsidP="00C16733">
                            <w:pPr>
                              <w:spacing w:after="0"/>
                              <w:jc w:val="center"/>
                              <w:rPr>
                                <w:rFonts w:ascii="Roboto" w:eastAsia="Times New Roman" w:hAnsi="Roboto"/>
                                <w:b/>
                                <w:bCs/>
                                <w:color w:val="009EDB"/>
                                <w:sz w:val="56"/>
                                <w:szCs w:val="56"/>
                              </w:rPr>
                            </w:pPr>
                          </w:p>
                          <w:p w14:paraId="652562C2" w14:textId="77777777" w:rsidR="00C16733" w:rsidRPr="00125C5F" w:rsidRDefault="00C16733" w:rsidP="00C16733">
                            <w:pPr>
                              <w:spacing w:after="0"/>
                              <w:jc w:val="center"/>
                              <w:rPr>
                                <w:rFonts w:ascii="Roboto" w:eastAsia="Times New Roman" w:hAnsi="Roboto"/>
                                <w:b/>
                                <w:bCs/>
                                <w:color w:val="009EDB"/>
                                <w:sz w:val="56"/>
                                <w:szCs w:val="56"/>
                              </w:rPr>
                            </w:pPr>
                            <w:r>
                              <w:rPr>
                                <w:rFonts w:ascii="Roboto" w:eastAsia="Times New Roman" w:hAnsi="Roboto"/>
                                <w:b/>
                                <w:bCs/>
                                <w:color w:val="009EDB"/>
                                <w:sz w:val="56"/>
                                <w:szCs w:val="56"/>
                              </w:rPr>
                              <w:t xml:space="preserve">Terminal Evaluation of </w:t>
                            </w:r>
                            <w:r w:rsidRPr="00125C5F">
                              <w:rPr>
                                <w:rFonts w:ascii="Roboto" w:eastAsia="Times New Roman" w:hAnsi="Roboto"/>
                                <w:b/>
                                <w:bCs/>
                                <w:color w:val="009EDB"/>
                                <w:sz w:val="56"/>
                                <w:szCs w:val="56"/>
                              </w:rPr>
                              <w:t xml:space="preserve">Project </w:t>
                            </w:r>
                            <w:r w:rsidRPr="00125C5F">
                              <w:rPr>
                                <w:rFonts w:ascii="Roboto" w:eastAsia="Times New Roman" w:hAnsi="Roboto"/>
                                <w:b/>
                                <w:bCs/>
                                <w:color w:val="009EDB"/>
                                <w:sz w:val="56"/>
                                <w:szCs w:val="56"/>
                                <w:shd w:val="pct15" w:color="auto" w:fill="FFFFFF"/>
                              </w:rPr>
                              <w:t>ID</w:t>
                            </w:r>
                          </w:p>
                          <w:p w14:paraId="664A9945" w14:textId="77777777" w:rsidR="00C16733" w:rsidRPr="00125C5F" w:rsidRDefault="00C16733" w:rsidP="00C16733">
                            <w:pPr>
                              <w:jc w:val="center"/>
                              <w:rPr>
                                <w:rFonts w:ascii="Roboto" w:eastAsia="Times New Roman" w:hAnsi="Roboto"/>
                                <w:i/>
                                <w:iCs/>
                                <w:color w:val="009EDB"/>
                                <w:sz w:val="36"/>
                                <w:szCs w:val="36"/>
                              </w:rPr>
                            </w:pPr>
                            <w:r w:rsidRPr="00125C5F">
                              <w:rPr>
                                <w:rFonts w:ascii="Roboto" w:eastAsia="Times New Roman" w:hAnsi="Roboto"/>
                                <w:i/>
                                <w:iCs/>
                                <w:color w:val="009EDB"/>
                                <w:sz w:val="36"/>
                                <w:szCs w:val="36"/>
                              </w:rPr>
                              <w:t>“Project title”</w:t>
                            </w:r>
                          </w:p>
                          <w:p w14:paraId="56E6E261" w14:textId="77777777" w:rsidR="00C16733" w:rsidRPr="00125C5F" w:rsidRDefault="00C16733" w:rsidP="00C16733">
                            <w:pPr>
                              <w:jc w:val="center"/>
                              <w:rPr>
                                <w:rFonts w:ascii="Roboto" w:eastAsia="Times New Roman" w:hAnsi="Roboto"/>
                                <w:i/>
                                <w:iCs/>
                                <w:color w:val="009EDB"/>
                                <w:sz w:val="28"/>
                                <w:szCs w:val="28"/>
                              </w:rPr>
                            </w:pPr>
                            <w:r w:rsidRPr="00125C5F">
                              <w:rPr>
                                <w:rFonts w:ascii="Roboto" w:eastAsia="Times New Roman" w:hAnsi="Roboto"/>
                                <w:i/>
                                <w:iCs/>
                                <w:color w:val="009EDB"/>
                                <w:sz w:val="28"/>
                                <w:szCs w:val="28"/>
                              </w:rPr>
                              <w:t>(Start year-End year)</w:t>
                            </w:r>
                          </w:p>
                          <w:permEnd w:id="1222449134"/>
                          <w:p w14:paraId="728775CE" w14:textId="77777777" w:rsidR="00C16733" w:rsidRPr="00125C5F" w:rsidRDefault="00C16733" w:rsidP="00C16733">
                            <w:pPr>
                              <w:rPr>
                                <w:rFonts w:ascii="Roboto" w:hAnsi="Roboto"/>
                                <w:color w:val="009EDB"/>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B603F" id="_x0000_s1028" type="#_x0000_t202" style="position:absolute;margin-left:0;margin-top:26.3pt;width:561.75pt;height:235.6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k4y/AEAANUDAAAOAAAAZHJzL2Uyb0RvYy54bWysU8tu2zAQvBfoPxC817JUu4kFy0GaNEWB&#10;9AGk/QCaoiyiJJdd0pbSr++SchwjvRXVgVhyxdmd2eH6arSGHRQGDa7h5WzOmXISWu12Df/x/e7N&#10;JWchCtcKA041/FEFfrV5/Wo9+FpV0INpFTICcaEefMP7GH1dFEH2yoowA68cJTtAKyJtcVe0KAZC&#10;t6ao5vN3xQDYegSpQqDT2ynJNxm/65SMX7suqMhMw6m3mFfM6zatxWYt6h0K32t5bEP8QxdWaEdF&#10;T1C3Igq2R/0XlNUSIUAXZxJsAV2npcociE05f8HmoRdeZS4kTvAnmcL/g5VfDg/+G7I4voeRBphJ&#10;BH8P8mdgDm564XbqGhGGXomWCpdJsmLwoT5eTVKHOiSQ7fAZWhqy2EfIQGOHNqlCPBmh0wAeT6Kr&#10;MTJJhxfl20VVLTmTlKtWq6qs8lgKUT9d9xjiRwWWpaDhSFPN8OJwH2JqR9RPv6RqDu60MXmyxrGh&#10;4asl4b/IWB3JeEbbhl/O0zdZIbH84Np8OQptppgKGHeknZhOnOO4HZluqet0N6mwhfaRdECYfEbv&#10;goIe8DdnA3ms4eHXXqDizHxypOWqXCySKfNmsbwg4gzPM9vzjHCSoBoeOZvCm5iNPBG7Js07ndV4&#10;7uTYMnkni3T0eTLn+T7/9fwaN38AAAD//wMAUEsDBBQABgAIAAAAIQCBxuY83QAAAAgBAAAPAAAA&#10;ZHJzL2Rvd25yZXYueG1sTI/NTsMwEITvSH0Haytxo3ZTUpWQTVUVcQVRfiRubrxNIuJ1FLtNeHuc&#10;Ez3Ozmrmm3w72lZcqPeNY4TlQoEgLp1puEL4eH++24DwQbPRrWNC+CUP22J2k+vMuIHf6HIIlYgh&#10;7DONUIfQZVL6siar/cJ1xNE7ud7qEGVfSdPrIYbbViZKraXVDceGWne0r6n8OZwtwufL6fvrXr1W&#10;TzbtBjcqyfZBIt7Ox90jiEBj+H+GCT+iQxGZju7MxosWIQ4JCGmyBjG5y2SVgjhOl9UGZJHL6wHF&#10;HwAAAP//AwBQSwECLQAUAAYACAAAACEAtoM4kv4AAADhAQAAEwAAAAAAAAAAAAAAAAAAAAAAW0Nv&#10;bnRlbnRfVHlwZXNdLnhtbFBLAQItABQABgAIAAAAIQA4/SH/1gAAAJQBAAALAAAAAAAAAAAAAAAA&#10;AC8BAABfcmVscy8ucmVsc1BLAQItABQABgAIAAAAIQDX4k4y/AEAANUDAAAOAAAAAAAAAAAAAAAA&#10;AC4CAABkcnMvZTJvRG9jLnhtbFBLAQItABQABgAIAAAAIQCBxuY83QAAAAgBAAAPAAAAAAAAAAAA&#10;AAAAAFYEAABkcnMvZG93bnJldi54bWxQSwUGAAAAAAQABADzAAAAYAUAAAAA&#10;" filled="f" stroked="f">
                <v:textbox>
                  <w:txbxContent>
                    <w:p w14:paraId="0FC4B275" w14:textId="77777777" w:rsidR="00C16733" w:rsidRDefault="00C16733" w:rsidP="00C16733">
                      <w:pPr>
                        <w:spacing w:after="0"/>
                        <w:jc w:val="center"/>
                        <w:rPr>
                          <w:rFonts w:ascii="Roboto" w:eastAsia="Times New Roman" w:hAnsi="Roboto"/>
                          <w:b/>
                          <w:bCs/>
                          <w:color w:val="009EDB"/>
                          <w:sz w:val="56"/>
                          <w:szCs w:val="56"/>
                        </w:rPr>
                      </w:pPr>
                      <w:permStart w:id="1222449134" w:edGrp="everyone"/>
                      <w:r w:rsidRPr="00125C5F">
                        <w:rPr>
                          <w:rFonts w:ascii="Roboto" w:eastAsia="Times New Roman" w:hAnsi="Roboto"/>
                          <w:b/>
                          <w:bCs/>
                          <w:color w:val="009EDB"/>
                          <w:sz w:val="56"/>
                          <w:szCs w:val="56"/>
                        </w:rPr>
                        <w:t>United Nations Development Account</w:t>
                      </w:r>
                    </w:p>
                    <w:p w14:paraId="07FEE443" w14:textId="77777777" w:rsidR="00C16733" w:rsidRDefault="00C16733" w:rsidP="00C16733">
                      <w:pPr>
                        <w:spacing w:after="0"/>
                        <w:jc w:val="center"/>
                        <w:rPr>
                          <w:rFonts w:ascii="Roboto" w:eastAsia="Times New Roman" w:hAnsi="Roboto"/>
                          <w:b/>
                          <w:bCs/>
                          <w:color w:val="009EDB"/>
                          <w:sz w:val="56"/>
                          <w:szCs w:val="56"/>
                        </w:rPr>
                      </w:pPr>
                    </w:p>
                    <w:p w14:paraId="588799D5" w14:textId="77777777" w:rsidR="00C16733" w:rsidRDefault="00C16733" w:rsidP="00C16733">
                      <w:pPr>
                        <w:spacing w:after="0"/>
                        <w:jc w:val="center"/>
                        <w:rPr>
                          <w:rFonts w:ascii="Roboto" w:eastAsia="Times New Roman" w:hAnsi="Roboto"/>
                          <w:b/>
                          <w:bCs/>
                          <w:color w:val="009EDB"/>
                          <w:sz w:val="56"/>
                          <w:szCs w:val="56"/>
                        </w:rPr>
                      </w:pPr>
                    </w:p>
                    <w:p w14:paraId="652562C2" w14:textId="77777777" w:rsidR="00C16733" w:rsidRPr="00125C5F" w:rsidRDefault="00C16733" w:rsidP="00C16733">
                      <w:pPr>
                        <w:spacing w:after="0"/>
                        <w:jc w:val="center"/>
                        <w:rPr>
                          <w:rFonts w:ascii="Roboto" w:eastAsia="Times New Roman" w:hAnsi="Roboto"/>
                          <w:b/>
                          <w:bCs/>
                          <w:color w:val="009EDB"/>
                          <w:sz w:val="56"/>
                          <w:szCs w:val="56"/>
                        </w:rPr>
                      </w:pPr>
                      <w:r>
                        <w:rPr>
                          <w:rFonts w:ascii="Roboto" w:eastAsia="Times New Roman" w:hAnsi="Roboto"/>
                          <w:b/>
                          <w:bCs/>
                          <w:color w:val="009EDB"/>
                          <w:sz w:val="56"/>
                          <w:szCs w:val="56"/>
                        </w:rPr>
                        <w:t xml:space="preserve">Terminal Evaluation of </w:t>
                      </w:r>
                      <w:r w:rsidRPr="00125C5F">
                        <w:rPr>
                          <w:rFonts w:ascii="Roboto" w:eastAsia="Times New Roman" w:hAnsi="Roboto"/>
                          <w:b/>
                          <w:bCs/>
                          <w:color w:val="009EDB"/>
                          <w:sz w:val="56"/>
                          <w:szCs w:val="56"/>
                        </w:rPr>
                        <w:t xml:space="preserve">Project </w:t>
                      </w:r>
                      <w:r w:rsidRPr="00125C5F">
                        <w:rPr>
                          <w:rFonts w:ascii="Roboto" w:eastAsia="Times New Roman" w:hAnsi="Roboto"/>
                          <w:b/>
                          <w:bCs/>
                          <w:color w:val="009EDB"/>
                          <w:sz w:val="56"/>
                          <w:szCs w:val="56"/>
                          <w:shd w:val="pct15" w:color="auto" w:fill="FFFFFF"/>
                        </w:rPr>
                        <w:t>ID</w:t>
                      </w:r>
                    </w:p>
                    <w:p w14:paraId="664A9945" w14:textId="77777777" w:rsidR="00C16733" w:rsidRPr="00125C5F" w:rsidRDefault="00C16733" w:rsidP="00C16733">
                      <w:pPr>
                        <w:jc w:val="center"/>
                        <w:rPr>
                          <w:rFonts w:ascii="Roboto" w:eastAsia="Times New Roman" w:hAnsi="Roboto"/>
                          <w:i/>
                          <w:iCs/>
                          <w:color w:val="009EDB"/>
                          <w:sz w:val="36"/>
                          <w:szCs w:val="36"/>
                        </w:rPr>
                      </w:pPr>
                      <w:r w:rsidRPr="00125C5F">
                        <w:rPr>
                          <w:rFonts w:ascii="Roboto" w:eastAsia="Times New Roman" w:hAnsi="Roboto"/>
                          <w:i/>
                          <w:iCs/>
                          <w:color w:val="009EDB"/>
                          <w:sz w:val="36"/>
                          <w:szCs w:val="36"/>
                        </w:rPr>
                        <w:t>“Project title”</w:t>
                      </w:r>
                    </w:p>
                    <w:p w14:paraId="56E6E261" w14:textId="77777777" w:rsidR="00C16733" w:rsidRPr="00125C5F" w:rsidRDefault="00C16733" w:rsidP="00C16733">
                      <w:pPr>
                        <w:jc w:val="center"/>
                        <w:rPr>
                          <w:rFonts w:ascii="Roboto" w:eastAsia="Times New Roman" w:hAnsi="Roboto"/>
                          <w:i/>
                          <w:iCs/>
                          <w:color w:val="009EDB"/>
                          <w:sz w:val="28"/>
                          <w:szCs w:val="28"/>
                        </w:rPr>
                      </w:pPr>
                      <w:r w:rsidRPr="00125C5F">
                        <w:rPr>
                          <w:rFonts w:ascii="Roboto" w:eastAsia="Times New Roman" w:hAnsi="Roboto"/>
                          <w:i/>
                          <w:iCs/>
                          <w:color w:val="009EDB"/>
                          <w:sz w:val="28"/>
                          <w:szCs w:val="28"/>
                        </w:rPr>
                        <w:t>(Start year-End year)</w:t>
                      </w:r>
                    </w:p>
                    <w:permEnd w:id="1222449134"/>
                    <w:p w14:paraId="728775CE" w14:textId="77777777" w:rsidR="00C16733" w:rsidRPr="00125C5F" w:rsidRDefault="00C16733" w:rsidP="00C16733">
                      <w:pPr>
                        <w:rPr>
                          <w:rFonts w:ascii="Roboto" w:hAnsi="Roboto"/>
                          <w:color w:val="009EDB"/>
                          <w:sz w:val="56"/>
                          <w:szCs w:val="56"/>
                        </w:rPr>
                      </w:pPr>
                    </w:p>
                  </w:txbxContent>
                </v:textbox>
                <w10:wrap anchorx="margin"/>
              </v:shape>
            </w:pict>
          </mc:Fallback>
        </mc:AlternateContent>
      </w:r>
      <w:r w:rsidRPr="00C16733">
        <w:br w:type="page"/>
      </w:r>
    </w:p>
    <w:p w14:paraId="4892143C" w14:textId="77777777" w:rsidR="00C16733" w:rsidRPr="00C16733" w:rsidRDefault="00C16733" w:rsidP="00C16733">
      <w:permStart w:id="583366841" w:edGrp="everyone"/>
    </w:p>
    <w:p w14:paraId="271F24A1" w14:textId="77777777" w:rsidR="00C16733" w:rsidRPr="00C16733" w:rsidRDefault="00C16733" w:rsidP="00C16733"/>
    <w:p w14:paraId="70CCFE5D" w14:textId="77777777" w:rsidR="00C16733" w:rsidRPr="00C16733" w:rsidRDefault="00C16733" w:rsidP="00C16733"/>
    <w:p w14:paraId="034739BD" w14:textId="77777777" w:rsidR="00C16733" w:rsidRPr="00C16733" w:rsidRDefault="00C16733" w:rsidP="00C16733"/>
    <w:p w14:paraId="5E7EB630" w14:textId="77777777" w:rsidR="00C16733" w:rsidRPr="00C16733" w:rsidRDefault="00C16733" w:rsidP="00C16733"/>
    <w:p w14:paraId="3E2047ED" w14:textId="77777777" w:rsidR="00C16733" w:rsidRPr="00C16733" w:rsidRDefault="00C16733" w:rsidP="00C16733"/>
    <w:p w14:paraId="77741C92" w14:textId="77777777" w:rsidR="00C16733" w:rsidRPr="00C16733" w:rsidRDefault="00C16733" w:rsidP="00C16733"/>
    <w:p w14:paraId="3C790633" w14:textId="77777777" w:rsidR="00C16733" w:rsidRPr="00C16733" w:rsidRDefault="00C16733" w:rsidP="00C16733"/>
    <w:p w14:paraId="09EFA16E" w14:textId="77777777" w:rsidR="00C16733" w:rsidRPr="00C16733" w:rsidRDefault="00C16733" w:rsidP="00C16733">
      <w:pPr>
        <w:rPr>
          <w:rFonts w:ascii="Roboto" w:hAnsi="Roboto"/>
        </w:rPr>
      </w:pPr>
    </w:p>
    <w:p w14:paraId="4910B6B4" w14:textId="77777777" w:rsidR="00C16733" w:rsidRPr="00C16733" w:rsidRDefault="00C16733" w:rsidP="00C16733">
      <w:pPr>
        <w:rPr>
          <w:rFonts w:ascii="Roboto" w:hAnsi="Roboto"/>
        </w:rPr>
      </w:pPr>
      <w:r w:rsidRPr="00C16733">
        <w:rPr>
          <w:rFonts w:ascii="Roboto" w:hAnsi="Roboto"/>
        </w:rPr>
        <w:t>Evaluator: “Evaluator name(s) and title(s)”</w:t>
      </w:r>
    </w:p>
    <w:p w14:paraId="213DE4A5" w14:textId="77777777" w:rsidR="00C16733" w:rsidRPr="00C16733" w:rsidRDefault="00C16733" w:rsidP="00C16733">
      <w:pPr>
        <w:rPr>
          <w:rFonts w:ascii="Roboto" w:hAnsi="Roboto"/>
        </w:rPr>
      </w:pPr>
      <w:r w:rsidRPr="00C16733">
        <w:rPr>
          <w:rFonts w:ascii="Roboto" w:hAnsi="Roboto"/>
        </w:rPr>
        <w:t>Evaluation Manager: “Evaluation manager name(s), title(s) and division(s)/office(s)”</w:t>
      </w:r>
    </w:p>
    <w:p w14:paraId="5E794BD5" w14:textId="77777777" w:rsidR="00C16733" w:rsidRPr="00C16733" w:rsidRDefault="00C16733" w:rsidP="00C16733">
      <w:pPr>
        <w:rPr>
          <w:rFonts w:ascii="Roboto" w:hAnsi="Roboto"/>
        </w:rPr>
      </w:pPr>
      <w:r w:rsidRPr="00C16733">
        <w:rPr>
          <w:rFonts w:ascii="Roboto" w:hAnsi="Roboto"/>
        </w:rPr>
        <w:t>[Name and contact information of the implementing entity]</w:t>
      </w:r>
    </w:p>
    <w:p w14:paraId="6E5F0590" w14:textId="77777777" w:rsidR="00C16733" w:rsidRPr="00C16733" w:rsidRDefault="00C16733" w:rsidP="00C16733">
      <w:pPr>
        <w:rPr>
          <w:rFonts w:ascii="Roboto" w:hAnsi="Roboto"/>
        </w:rPr>
      </w:pPr>
    </w:p>
    <w:p w14:paraId="4E6567B0" w14:textId="77777777" w:rsidR="00C16733" w:rsidRPr="00C16733" w:rsidRDefault="00C16733" w:rsidP="00C16733">
      <w:pPr>
        <w:rPr>
          <w:rFonts w:ascii="Roboto" w:hAnsi="Roboto"/>
        </w:rPr>
      </w:pPr>
      <w:r w:rsidRPr="00C16733">
        <w:rPr>
          <w:rFonts w:ascii="Roboto" w:hAnsi="Roboto"/>
        </w:rPr>
        <w:t>[Acknowledgements]</w:t>
      </w:r>
    </w:p>
    <w:p w14:paraId="2347A6E0" w14:textId="77777777" w:rsidR="00C16733" w:rsidRPr="00C16733" w:rsidRDefault="00C16733" w:rsidP="00C16733">
      <w:pPr>
        <w:rPr>
          <w:rFonts w:ascii="Roboto" w:hAnsi="Roboto"/>
        </w:rPr>
      </w:pPr>
    </w:p>
    <w:p w14:paraId="0ED9B459" w14:textId="77777777" w:rsidR="00C16733" w:rsidRPr="00C16733" w:rsidRDefault="00C16733" w:rsidP="00C16733">
      <w:pPr>
        <w:rPr>
          <w:rFonts w:ascii="Roboto" w:hAnsi="Roboto"/>
        </w:rPr>
      </w:pPr>
    </w:p>
    <w:p w14:paraId="50E86D0F" w14:textId="77777777" w:rsidR="00C16733" w:rsidRPr="00C16733" w:rsidRDefault="00C16733" w:rsidP="00C16733">
      <w:pPr>
        <w:rPr>
          <w:rFonts w:ascii="Roboto" w:hAnsi="Roboto"/>
        </w:rPr>
      </w:pPr>
    </w:p>
    <w:p w14:paraId="7FACB129" w14:textId="77777777" w:rsidR="00C16733" w:rsidRPr="00C16733" w:rsidRDefault="00C16733" w:rsidP="00C16733">
      <w:pPr>
        <w:rPr>
          <w:rFonts w:ascii="Roboto" w:hAnsi="Roboto"/>
        </w:rPr>
      </w:pPr>
    </w:p>
    <w:p w14:paraId="1F15747F" w14:textId="77777777" w:rsidR="00C16733" w:rsidRPr="00C16733" w:rsidRDefault="00C16733" w:rsidP="00C16733">
      <w:pPr>
        <w:rPr>
          <w:rFonts w:ascii="Roboto" w:hAnsi="Roboto"/>
        </w:rPr>
      </w:pPr>
    </w:p>
    <w:p w14:paraId="1522F6B1" w14:textId="77777777" w:rsidR="00C16733" w:rsidRPr="00C16733" w:rsidRDefault="00C16733" w:rsidP="00C16733">
      <w:pPr>
        <w:rPr>
          <w:rFonts w:ascii="Roboto" w:hAnsi="Roboto"/>
        </w:rPr>
      </w:pPr>
    </w:p>
    <w:p w14:paraId="795EB3DF" w14:textId="77777777" w:rsidR="00C16733" w:rsidRPr="00C16733" w:rsidRDefault="00C16733" w:rsidP="00C16733">
      <w:pPr>
        <w:rPr>
          <w:rFonts w:ascii="Roboto" w:hAnsi="Roboto"/>
        </w:rPr>
      </w:pPr>
    </w:p>
    <w:p w14:paraId="41276E78" w14:textId="77777777" w:rsidR="00C16733" w:rsidRPr="00C16733" w:rsidRDefault="00C16733" w:rsidP="00C16733">
      <w:pPr>
        <w:rPr>
          <w:rFonts w:ascii="Roboto" w:hAnsi="Roboto"/>
        </w:rPr>
      </w:pPr>
    </w:p>
    <w:p w14:paraId="20C5C032" w14:textId="77777777" w:rsidR="00C16733" w:rsidRPr="00C16733" w:rsidRDefault="00C16733" w:rsidP="00C16733">
      <w:pPr>
        <w:rPr>
          <w:rFonts w:ascii="Roboto" w:hAnsi="Roboto"/>
        </w:rPr>
      </w:pPr>
    </w:p>
    <w:p w14:paraId="5D6B0665" w14:textId="77777777" w:rsidR="00C16733" w:rsidRPr="00C16733" w:rsidRDefault="00C16733" w:rsidP="00C16733">
      <w:pPr>
        <w:rPr>
          <w:rFonts w:ascii="Roboto" w:hAnsi="Roboto"/>
        </w:rPr>
      </w:pPr>
    </w:p>
    <w:permEnd w:id="583366841"/>
    <w:p w14:paraId="6DE12E6D" w14:textId="77777777" w:rsidR="00C16733" w:rsidRPr="00C16733" w:rsidRDefault="00C16733" w:rsidP="00C16733"/>
    <w:p w14:paraId="72BEEE5A" w14:textId="77777777" w:rsidR="00C16733" w:rsidRPr="00C16733" w:rsidRDefault="00C16733" w:rsidP="00C16733">
      <w:pPr>
        <w:rPr>
          <w:rFonts w:ascii="Roboto" w:hAnsi="Roboto"/>
        </w:rPr>
      </w:pPr>
    </w:p>
    <w:p w14:paraId="21CADC1F" w14:textId="77777777" w:rsidR="00C16733" w:rsidRPr="00C16733" w:rsidRDefault="00C16733" w:rsidP="00C16733">
      <w:pPr>
        <w:rPr>
          <w:rFonts w:ascii="Roboto" w:hAnsi="Roboto"/>
        </w:rPr>
      </w:pPr>
      <w:r w:rsidRPr="00C16733">
        <w:rPr>
          <w:rFonts w:ascii="Roboto" w:hAnsi="Roboto"/>
          <w:noProof/>
        </w:rPr>
        <mc:AlternateContent>
          <mc:Choice Requires="wps">
            <w:drawing>
              <wp:anchor distT="0" distB="0" distL="114300" distR="114300" simplePos="0" relativeHeight="251659264" behindDoc="0" locked="0" layoutInCell="1" allowOverlap="1" wp14:anchorId="0C5A3364" wp14:editId="7B724124">
                <wp:simplePos x="0" y="0"/>
                <wp:positionH relativeFrom="margin">
                  <wp:posOffset>-180975</wp:posOffset>
                </wp:positionH>
                <wp:positionV relativeFrom="paragraph">
                  <wp:posOffset>84455</wp:posOffset>
                </wp:positionV>
                <wp:extent cx="6610350" cy="48514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485140"/>
                        </a:xfrm>
                        <a:prstGeom prst="rect">
                          <a:avLst/>
                        </a:prstGeom>
                        <a:noFill/>
                        <a:ln w="9525">
                          <a:noFill/>
                          <a:miter lim="800000"/>
                          <a:headEnd/>
                          <a:tailEnd/>
                        </a:ln>
                      </wps:spPr>
                      <wps:txbx>
                        <w:txbxContent>
                          <w:p w14:paraId="10CA66CD" w14:textId="77777777" w:rsidR="00C16733" w:rsidRPr="00847F8C" w:rsidRDefault="00C16733" w:rsidP="00C16733">
                            <w:pPr>
                              <w:rPr>
                                <w:rFonts w:ascii="Roboto" w:hAnsi="Roboto"/>
                              </w:rPr>
                            </w:pPr>
                            <w:permStart w:id="404229974" w:edGrp="everyone"/>
                            <w:r w:rsidRPr="00847F8C">
                              <w:rPr>
                                <w:rFonts w:ascii="Roboto" w:hAnsi="Roboto"/>
                              </w:rPr>
                              <w:t>This report was commissioned by [Entity]. The findings, conclusions and recommendations of this report are those of the external evaluator and do not necessarily reflect the views of the [Entity].</w:t>
                            </w:r>
                          </w:p>
                          <w:permEnd w:id="404229974"/>
                          <w:p w14:paraId="3FD68796" w14:textId="77777777" w:rsidR="00C16733" w:rsidRPr="00847F8C" w:rsidRDefault="00C16733" w:rsidP="00C16733">
                            <w:pPr>
                              <w:rPr>
                                <w:rFonts w:ascii="Roboto" w:hAnsi="Roboto"/>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C5A3364" id="_x0000_s1029" type="#_x0000_t202" style="position:absolute;margin-left:-14.25pt;margin-top:6.65pt;width:520.5pt;height:38.2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cB/QEAANQDAAAOAAAAZHJzL2Uyb0RvYy54bWysU9tu2zAMfR+wfxD0vthOkyw1ohRduw4D&#10;ugvQ7QMUWY6FSaImKbGzrx8lu2mwvQ3zg0CK5iHPIbW5GYwmR+mDAstoNSspkVZAo+ye0e/fHt6s&#10;KQmR24ZrsJLRkwz0Zvv61aZ3tZxDB7qRniCIDXXvGO1idHVRBNFJw8MMnLQYbMEbHtH1+6LxvEd0&#10;o4t5Wa6KHnzjPAgZAt7ej0G6zfhtK0X80rZBRqIZxd5iPn0+d+ksthte7z13nRJTG/wfujBcWSx6&#10;hrrnkZODV39BGSU8BGjjTIApoG2VkJkDsqnKP9g8ddzJzAXFCe4sU/h/sOLz8cl99SQO72DAAWYS&#10;wT2C+BGIhbuO27289R76TvIGC1dJsqJ3oZ5Sk9ShDglk13+CBofMDxEy0NB6k1RBngTRcQCns+hy&#10;iETg5WpVlVdLDAmMLdbLapGnUvD6Odv5ED9IMCQZjHocakbnx8cQUze8fv4lFbPwoLTOg9WW9Ixe&#10;L+fLnHARMSri3mllGF2X6Rs3IZF8b5ucHLnSo40FtJ1YJ6Ij5TjsBqIaRq9SbhJhB80JZfAwrhk+&#10;CzQ68L8o6XHFGA0/D9xLSvRHi1JeVwvkSmJ2Fsu3c3T8ZWR3GeFWIBSjkZLRvIt5j0fKtyh5q7Ia&#10;L51MLePqZJGmNU+7eennv14e4/Y3AAAA//8DAFBLAwQUAAYACAAAACEANMp5GN4AAAAKAQAADwAA&#10;AGRycy9kb3ducmV2LnhtbEyPTW/CMAyG75P4D5GRdoOEMrZSmqJp066bYB/SbqExbUXjVE2g3b+f&#10;OW1H+330+nG+HV0rLtiHxpOGxVyBQCq9bajS8PH+MktBhGjImtYTavjBANticpObzPqBdnjZx0pw&#10;CYXMaKhj7DIpQ1mjM2HuOyTOjr53JvLYV9L2ZuBy18pEqXvpTEN8oTYdPtVYnvZnp+Hz9fj9dafe&#10;qme36gY/KkluLbW+nY6PGxARx/gHw1Wf1aFgp4M/kw2i1TBL0hWjHCyXIK6AWiS8OWhI1w8gi1z+&#10;f6H4BQAA//8DAFBLAQItABQABgAIAAAAIQC2gziS/gAAAOEBAAATAAAAAAAAAAAAAAAAAAAAAABb&#10;Q29udGVudF9UeXBlc10ueG1sUEsBAi0AFAAGAAgAAAAhADj9If/WAAAAlAEAAAsAAAAAAAAAAAAA&#10;AAAALwEAAF9yZWxzLy5yZWxzUEsBAi0AFAAGAAgAAAAhAKkihwH9AQAA1AMAAA4AAAAAAAAAAAAA&#10;AAAALgIAAGRycy9lMm9Eb2MueG1sUEsBAi0AFAAGAAgAAAAhADTKeRjeAAAACgEAAA8AAAAAAAAA&#10;AAAAAAAAVwQAAGRycy9kb3ducmV2LnhtbFBLBQYAAAAABAAEAPMAAABiBQAAAAA=&#10;" filled="f" stroked="f">
                <v:textbox>
                  <w:txbxContent>
                    <w:p w14:paraId="10CA66CD" w14:textId="77777777" w:rsidR="00C16733" w:rsidRPr="00847F8C" w:rsidRDefault="00C16733" w:rsidP="00C16733">
                      <w:pPr>
                        <w:rPr>
                          <w:rFonts w:ascii="Roboto" w:hAnsi="Roboto"/>
                        </w:rPr>
                      </w:pPr>
                      <w:permStart w:id="404229974" w:edGrp="everyone"/>
                      <w:r w:rsidRPr="00847F8C">
                        <w:rPr>
                          <w:rFonts w:ascii="Roboto" w:hAnsi="Roboto"/>
                        </w:rPr>
                        <w:t>This report was commissioned by [Entity]. The findings, conclusions and recommendations of this report are those of the external evaluator and do not necessarily reflect the views of the [Entity].</w:t>
                      </w:r>
                    </w:p>
                    <w:permEnd w:id="404229974"/>
                    <w:p w14:paraId="3FD68796" w14:textId="77777777" w:rsidR="00C16733" w:rsidRPr="00847F8C" w:rsidRDefault="00C16733" w:rsidP="00C16733">
                      <w:pPr>
                        <w:rPr>
                          <w:rFonts w:ascii="Roboto" w:hAnsi="Roboto"/>
                        </w:rPr>
                      </w:pPr>
                    </w:p>
                  </w:txbxContent>
                </v:textbox>
                <w10:wrap anchorx="margin"/>
              </v:shape>
            </w:pict>
          </mc:Fallback>
        </mc:AlternateContent>
      </w:r>
    </w:p>
    <w:p w14:paraId="7E6B5A9D" w14:textId="77777777" w:rsidR="00C16733" w:rsidRPr="00C16733" w:rsidRDefault="00C16733" w:rsidP="00C16733">
      <w:pPr>
        <w:rPr>
          <w:rFonts w:ascii="Roboto" w:hAnsi="Roboto"/>
        </w:rPr>
      </w:pPr>
    </w:p>
    <w:p w14:paraId="77803291" w14:textId="77777777" w:rsidR="00C16733" w:rsidRPr="00C16733" w:rsidRDefault="00C16733" w:rsidP="00C16733">
      <w:pPr>
        <w:rPr>
          <w:rFonts w:ascii="Roboto" w:hAnsi="Roboto"/>
        </w:rPr>
      </w:pPr>
    </w:p>
    <w:p w14:paraId="0C20D67F" w14:textId="77777777" w:rsidR="00C16733" w:rsidRPr="00C16733" w:rsidRDefault="00C16733" w:rsidP="00C16733">
      <w:pPr>
        <w:rPr>
          <w:rFonts w:ascii="Roboto" w:hAnsi="Roboto"/>
        </w:rPr>
        <w:sectPr w:rsidR="00C16733" w:rsidRPr="00C16733" w:rsidSect="0045222B">
          <w:footerReference w:type="default" r:id="rId22"/>
          <w:pgSz w:w="12240" w:h="15840"/>
          <w:pgMar w:top="1440" w:right="1440" w:bottom="1440" w:left="1440" w:header="720" w:footer="720" w:gutter="0"/>
          <w:pgBorders w:offsetFrom="page">
            <w:top w:val="single" w:sz="24" w:space="24" w:color="009EDB"/>
            <w:left w:val="single" w:sz="24" w:space="24" w:color="009EDB"/>
            <w:bottom w:val="single" w:sz="24" w:space="24" w:color="009EDB"/>
            <w:right w:val="single" w:sz="24" w:space="24" w:color="009EDB"/>
          </w:pgBorders>
          <w:pgNumType w:start="1"/>
          <w:cols w:space="720"/>
          <w:docGrid w:linePitch="360"/>
        </w:sectPr>
      </w:pPr>
    </w:p>
    <w:sdt>
      <w:sdtPr>
        <w:id w:val="-1888794029"/>
        <w:docPartObj>
          <w:docPartGallery w:val="Table of Contents"/>
          <w:docPartUnique/>
        </w:docPartObj>
      </w:sdtPr>
      <w:sdtEndPr>
        <w:rPr>
          <w:b/>
          <w:bCs/>
          <w:noProof/>
        </w:rPr>
      </w:sdtEndPr>
      <w:sdtContent>
        <w:p w14:paraId="62D17650" w14:textId="77777777" w:rsidR="00C16733" w:rsidRPr="00C16733" w:rsidRDefault="00C16733" w:rsidP="00C16733">
          <w:pPr>
            <w:keepNext/>
            <w:keepLines/>
            <w:spacing w:before="240" w:after="240"/>
            <w:rPr>
              <w:rFonts w:ascii="Roboto" w:eastAsiaTheme="majorEastAsia" w:hAnsi="Roboto" w:cstheme="majorBidi"/>
              <w:b/>
              <w:bCs/>
              <w:color w:val="0070C0"/>
              <w:sz w:val="32"/>
              <w:szCs w:val="32"/>
              <w:lang w:eastAsia="en-US"/>
            </w:rPr>
          </w:pPr>
          <w:r w:rsidRPr="00C16733">
            <w:rPr>
              <w:rFonts w:ascii="Roboto" w:eastAsiaTheme="majorEastAsia" w:hAnsi="Roboto" w:cstheme="majorBidi"/>
              <w:b/>
              <w:bCs/>
              <w:color w:val="0070C0"/>
              <w:sz w:val="32"/>
              <w:szCs w:val="32"/>
              <w:lang w:eastAsia="en-US"/>
            </w:rPr>
            <w:t>Table of Contents</w:t>
          </w:r>
        </w:p>
        <w:p w14:paraId="6428CBCE" w14:textId="56AE1330" w:rsidR="00D9401C" w:rsidRDefault="00C16733">
          <w:pPr>
            <w:pStyle w:val="TOC1"/>
            <w:tabs>
              <w:tab w:val="right" w:leader="dot" w:pos="9350"/>
            </w:tabs>
            <w:rPr>
              <w:noProof/>
              <w:lang w:eastAsia="ja-JP"/>
            </w:rPr>
          </w:pPr>
          <w:r w:rsidRPr="00C16733">
            <w:rPr>
              <w:rFonts w:ascii="Roboto" w:hAnsi="Roboto"/>
            </w:rPr>
            <w:fldChar w:fldCharType="begin"/>
          </w:r>
          <w:r w:rsidRPr="00C16733">
            <w:rPr>
              <w:rFonts w:ascii="Roboto" w:hAnsi="Roboto"/>
            </w:rPr>
            <w:instrText xml:space="preserve"> TOC \o "1-3" \h \z \u </w:instrText>
          </w:r>
          <w:r w:rsidRPr="00C16733">
            <w:rPr>
              <w:rFonts w:ascii="Roboto" w:hAnsi="Roboto"/>
            </w:rPr>
            <w:fldChar w:fldCharType="separate"/>
          </w:r>
          <w:hyperlink w:anchor="_Toc128044830" w:history="1">
            <w:r w:rsidR="00D9401C" w:rsidRPr="00871FD4">
              <w:rPr>
                <w:rStyle w:val="Hyperlink"/>
                <w:rFonts w:ascii="Roboto" w:hAnsi="Roboto"/>
                <w:b/>
                <w:bCs/>
                <w:noProof/>
              </w:rPr>
              <w:t>List of Acronyms and Abbreviations</w:t>
            </w:r>
            <w:r w:rsidR="00D9401C">
              <w:rPr>
                <w:noProof/>
                <w:webHidden/>
              </w:rPr>
              <w:tab/>
            </w:r>
            <w:r w:rsidR="00D9401C">
              <w:rPr>
                <w:noProof/>
                <w:webHidden/>
              </w:rPr>
              <w:fldChar w:fldCharType="begin"/>
            </w:r>
            <w:r w:rsidR="00D9401C">
              <w:rPr>
                <w:noProof/>
                <w:webHidden/>
              </w:rPr>
              <w:instrText xml:space="preserve"> PAGEREF _Toc128044830 \h </w:instrText>
            </w:r>
            <w:r w:rsidR="00D9401C">
              <w:rPr>
                <w:noProof/>
                <w:webHidden/>
              </w:rPr>
            </w:r>
            <w:r w:rsidR="00D9401C">
              <w:rPr>
                <w:noProof/>
                <w:webHidden/>
              </w:rPr>
              <w:fldChar w:fldCharType="separate"/>
            </w:r>
            <w:r w:rsidR="00D9401C">
              <w:rPr>
                <w:noProof/>
                <w:webHidden/>
              </w:rPr>
              <w:t>4</w:t>
            </w:r>
            <w:r w:rsidR="00D9401C">
              <w:rPr>
                <w:noProof/>
                <w:webHidden/>
              </w:rPr>
              <w:fldChar w:fldCharType="end"/>
            </w:r>
          </w:hyperlink>
        </w:p>
        <w:p w14:paraId="0C1F7E6C" w14:textId="773D7D4E" w:rsidR="00D9401C" w:rsidRDefault="00000000">
          <w:pPr>
            <w:pStyle w:val="TOC1"/>
            <w:tabs>
              <w:tab w:val="right" w:leader="dot" w:pos="9350"/>
            </w:tabs>
            <w:rPr>
              <w:noProof/>
              <w:lang w:eastAsia="ja-JP"/>
            </w:rPr>
          </w:pPr>
          <w:hyperlink w:anchor="_Toc128044831" w:history="1">
            <w:r w:rsidR="00D9401C" w:rsidRPr="00871FD4">
              <w:rPr>
                <w:rStyle w:val="Hyperlink"/>
                <w:rFonts w:ascii="Roboto" w:hAnsi="Roboto"/>
                <w:b/>
                <w:bCs/>
                <w:noProof/>
              </w:rPr>
              <w:t>Executive summary</w:t>
            </w:r>
            <w:r w:rsidR="00D9401C">
              <w:rPr>
                <w:noProof/>
                <w:webHidden/>
              </w:rPr>
              <w:tab/>
            </w:r>
            <w:r w:rsidR="00D9401C">
              <w:rPr>
                <w:noProof/>
                <w:webHidden/>
              </w:rPr>
              <w:fldChar w:fldCharType="begin"/>
            </w:r>
            <w:r w:rsidR="00D9401C">
              <w:rPr>
                <w:noProof/>
                <w:webHidden/>
              </w:rPr>
              <w:instrText xml:space="preserve"> PAGEREF _Toc128044831 \h </w:instrText>
            </w:r>
            <w:r w:rsidR="00D9401C">
              <w:rPr>
                <w:noProof/>
                <w:webHidden/>
              </w:rPr>
            </w:r>
            <w:r w:rsidR="00D9401C">
              <w:rPr>
                <w:noProof/>
                <w:webHidden/>
              </w:rPr>
              <w:fldChar w:fldCharType="separate"/>
            </w:r>
            <w:r w:rsidR="00D9401C">
              <w:rPr>
                <w:noProof/>
                <w:webHidden/>
              </w:rPr>
              <w:t>5</w:t>
            </w:r>
            <w:r w:rsidR="00D9401C">
              <w:rPr>
                <w:noProof/>
                <w:webHidden/>
              </w:rPr>
              <w:fldChar w:fldCharType="end"/>
            </w:r>
          </w:hyperlink>
        </w:p>
        <w:p w14:paraId="2F41ADE2" w14:textId="7F23890C" w:rsidR="00D9401C" w:rsidRDefault="00000000">
          <w:pPr>
            <w:pStyle w:val="TOC1"/>
            <w:tabs>
              <w:tab w:val="right" w:leader="dot" w:pos="9350"/>
            </w:tabs>
            <w:rPr>
              <w:noProof/>
              <w:lang w:eastAsia="ja-JP"/>
            </w:rPr>
          </w:pPr>
          <w:hyperlink w:anchor="_Toc128044832" w:history="1">
            <w:r w:rsidR="00D9401C" w:rsidRPr="00871FD4">
              <w:rPr>
                <w:rStyle w:val="Hyperlink"/>
                <w:rFonts w:ascii="Roboto" w:hAnsi="Roboto"/>
                <w:b/>
                <w:bCs/>
                <w:noProof/>
              </w:rPr>
              <w:t>1. Introduction</w:t>
            </w:r>
            <w:r w:rsidR="00D9401C">
              <w:rPr>
                <w:noProof/>
                <w:webHidden/>
              </w:rPr>
              <w:tab/>
            </w:r>
            <w:r w:rsidR="00D9401C">
              <w:rPr>
                <w:noProof/>
                <w:webHidden/>
              </w:rPr>
              <w:fldChar w:fldCharType="begin"/>
            </w:r>
            <w:r w:rsidR="00D9401C">
              <w:rPr>
                <w:noProof/>
                <w:webHidden/>
              </w:rPr>
              <w:instrText xml:space="preserve"> PAGEREF _Toc128044832 \h </w:instrText>
            </w:r>
            <w:r w:rsidR="00D9401C">
              <w:rPr>
                <w:noProof/>
                <w:webHidden/>
              </w:rPr>
            </w:r>
            <w:r w:rsidR="00D9401C">
              <w:rPr>
                <w:noProof/>
                <w:webHidden/>
              </w:rPr>
              <w:fldChar w:fldCharType="separate"/>
            </w:r>
            <w:r w:rsidR="00D9401C">
              <w:rPr>
                <w:noProof/>
                <w:webHidden/>
              </w:rPr>
              <w:t>6</w:t>
            </w:r>
            <w:r w:rsidR="00D9401C">
              <w:rPr>
                <w:noProof/>
                <w:webHidden/>
              </w:rPr>
              <w:fldChar w:fldCharType="end"/>
            </w:r>
          </w:hyperlink>
        </w:p>
        <w:p w14:paraId="05B876DF" w14:textId="28B0F1E6" w:rsidR="00D9401C" w:rsidRDefault="00000000">
          <w:pPr>
            <w:pStyle w:val="TOC1"/>
            <w:tabs>
              <w:tab w:val="right" w:leader="dot" w:pos="9350"/>
            </w:tabs>
            <w:rPr>
              <w:noProof/>
              <w:lang w:eastAsia="ja-JP"/>
            </w:rPr>
          </w:pPr>
          <w:hyperlink w:anchor="_Toc128044833" w:history="1">
            <w:r w:rsidR="00D9401C" w:rsidRPr="00871FD4">
              <w:rPr>
                <w:rStyle w:val="Hyperlink"/>
                <w:rFonts w:ascii="Roboto" w:hAnsi="Roboto"/>
                <w:b/>
                <w:bCs/>
                <w:noProof/>
              </w:rPr>
              <w:t>2. Description of the Project</w:t>
            </w:r>
            <w:r w:rsidR="00D9401C">
              <w:rPr>
                <w:noProof/>
                <w:webHidden/>
              </w:rPr>
              <w:tab/>
            </w:r>
            <w:r w:rsidR="00D9401C">
              <w:rPr>
                <w:noProof/>
                <w:webHidden/>
              </w:rPr>
              <w:fldChar w:fldCharType="begin"/>
            </w:r>
            <w:r w:rsidR="00D9401C">
              <w:rPr>
                <w:noProof/>
                <w:webHidden/>
              </w:rPr>
              <w:instrText xml:space="preserve"> PAGEREF _Toc128044833 \h </w:instrText>
            </w:r>
            <w:r w:rsidR="00D9401C">
              <w:rPr>
                <w:noProof/>
                <w:webHidden/>
              </w:rPr>
            </w:r>
            <w:r w:rsidR="00D9401C">
              <w:rPr>
                <w:noProof/>
                <w:webHidden/>
              </w:rPr>
              <w:fldChar w:fldCharType="separate"/>
            </w:r>
            <w:r w:rsidR="00D9401C">
              <w:rPr>
                <w:noProof/>
                <w:webHidden/>
              </w:rPr>
              <w:t>7</w:t>
            </w:r>
            <w:r w:rsidR="00D9401C">
              <w:rPr>
                <w:noProof/>
                <w:webHidden/>
              </w:rPr>
              <w:fldChar w:fldCharType="end"/>
            </w:r>
          </w:hyperlink>
        </w:p>
        <w:p w14:paraId="10B4EC3B" w14:textId="58723D99" w:rsidR="00D9401C" w:rsidRDefault="00000000">
          <w:pPr>
            <w:pStyle w:val="TOC2"/>
            <w:tabs>
              <w:tab w:val="right" w:leader="dot" w:pos="9350"/>
            </w:tabs>
            <w:rPr>
              <w:noProof/>
              <w:lang w:eastAsia="ja-JP"/>
            </w:rPr>
          </w:pPr>
          <w:hyperlink w:anchor="_Toc128044834" w:history="1">
            <w:r w:rsidR="00D9401C" w:rsidRPr="00871FD4">
              <w:rPr>
                <w:rStyle w:val="Hyperlink"/>
                <w:rFonts w:ascii="Roboto" w:eastAsiaTheme="minorHAnsi" w:hAnsi="Roboto" w:cstheme="minorHAnsi"/>
                <w:b/>
                <w:bCs/>
                <w:noProof/>
                <w:lang w:eastAsia="en-US"/>
              </w:rPr>
              <w:t>2.1 Background</w:t>
            </w:r>
            <w:r w:rsidR="00D9401C">
              <w:rPr>
                <w:noProof/>
                <w:webHidden/>
              </w:rPr>
              <w:tab/>
            </w:r>
            <w:r w:rsidR="00D9401C">
              <w:rPr>
                <w:noProof/>
                <w:webHidden/>
              </w:rPr>
              <w:fldChar w:fldCharType="begin"/>
            </w:r>
            <w:r w:rsidR="00D9401C">
              <w:rPr>
                <w:noProof/>
                <w:webHidden/>
              </w:rPr>
              <w:instrText xml:space="preserve"> PAGEREF _Toc128044834 \h </w:instrText>
            </w:r>
            <w:r w:rsidR="00D9401C">
              <w:rPr>
                <w:noProof/>
                <w:webHidden/>
              </w:rPr>
            </w:r>
            <w:r w:rsidR="00D9401C">
              <w:rPr>
                <w:noProof/>
                <w:webHidden/>
              </w:rPr>
              <w:fldChar w:fldCharType="separate"/>
            </w:r>
            <w:r w:rsidR="00D9401C">
              <w:rPr>
                <w:noProof/>
                <w:webHidden/>
              </w:rPr>
              <w:t>7</w:t>
            </w:r>
            <w:r w:rsidR="00D9401C">
              <w:rPr>
                <w:noProof/>
                <w:webHidden/>
              </w:rPr>
              <w:fldChar w:fldCharType="end"/>
            </w:r>
          </w:hyperlink>
        </w:p>
        <w:p w14:paraId="07D75526" w14:textId="76B09CCE" w:rsidR="00D9401C" w:rsidRDefault="00000000">
          <w:pPr>
            <w:pStyle w:val="TOC2"/>
            <w:tabs>
              <w:tab w:val="right" w:leader="dot" w:pos="9350"/>
            </w:tabs>
            <w:rPr>
              <w:noProof/>
              <w:lang w:eastAsia="ja-JP"/>
            </w:rPr>
          </w:pPr>
          <w:hyperlink w:anchor="_Toc128044835" w:history="1">
            <w:r w:rsidR="00D9401C" w:rsidRPr="00871FD4">
              <w:rPr>
                <w:rStyle w:val="Hyperlink"/>
                <w:rFonts w:ascii="Roboto" w:eastAsiaTheme="minorHAnsi" w:hAnsi="Roboto" w:cstheme="minorHAnsi"/>
                <w:b/>
                <w:bCs/>
                <w:noProof/>
                <w:lang w:eastAsia="en-US"/>
              </w:rPr>
              <w:t>2.2 Project objectives and expected results</w:t>
            </w:r>
            <w:r w:rsidR="00D9401C">
              <w:rPr>
                <w:noProof/>
                <w:webHidden/>
              </w:rPr>
              <w:tab/>
            </w:r>
            <w:r w:rsidR="00D9401C">
              <w:rPr>
                <w:noProof/>
                <w:webHidden/>
              </w:rPr>
              <w:fldChar w:fldCharType="begin"/>
            </w:r>
            <w:r w:rsidR="00D9401C">
              <w:rPr>
                <w:noProof/>
                <w:webHidden/>
              </w:rPr>
              <w:instrText xml:space="preserve"> PAGEREF _Toc128044835 \h </w:instrText>
            </w:r>
            <w:r w:rsidR="00D9401C">
              <w:rPr>
                <w:noProof/>
                <w:webHidden/>
              </w:rPr>
            </w:r>
            <w:r w:rsidR="00D9401C">
              <w:rPr>
                <w:noProof/>
                <w:webHidden/>
              </w:rPr>
              <w:fldChar w:fldCharType="separate"/>
            </w:r>
            <w:r w:rsidR="00D9401C">
              <w:rPr>
                <w:noProof/>
                <w:webHidden/>
              </w:rPr>
              <w:t>7</w:t>
            </w:r>
            <w:r w:rsidR="00D9401C">
              <w:rPr>
                <w:noProof/>
                <w:webHidden/>
              </w:rPr>
              <w:fldChar w:fldCharType="end"/>
            </w:r>
          </w:hyperlink>
        </w:p>
        <w:p w14:paraId="6AEA51BE" w14:textId="164B7056" w:rsidR="00D9401C" w:rsidRDefault="00000000">
          <w:pPr>
            <w:pStyle w:val="TOC2"/>
            <w:tabs>
              <w:tab w:val="right" w:leader="dot" w:pos="9350"/>
            </w:tabs>
            <w:rPr>
              <w:noProof/>
              <w:lang w:eastAsia="ja-JP"/>
            </w:rPr>
          </w:pPr>
          <w:hyperlink w:anchor="_Toc128044836" w:history="1">
            <w:r w:rsidR="00D9401C" w:rsidRPr="00871FD4">
              <w:rPr>
                <w:rStyle w:val="Hyperlink"/>
                <w:rFonts w:ascii="Roboto" w:eastAsiaTheme="minorHAnsi" w:hAnsi="Roboto" w:cstheme="minorHAnsi"/>
                <w:b/>
                <w:bCs/>
                <w:noProof/>
                <w:lang w:eastAsia="en-US"/>
              </w:rPr>
              <w:t>2.3 Project strategies and key activities</w:t>
            </w:r>
            <w:r w:rsidR="00D9401C">
              <w:rPr>
                <w:noProof/>
                <w:webHidden/>
              </w:rPr>
              <w:tab/>
            </w:r>
            <w:r w:rsidR="00D9401C">
              <w:rPr>
                <w:noProof/>
                <w:webHidden/>
              </w:rPr>
              <w:fldChar w:fldCharType="begin"/>
            </w:r>
            <w:r w:rsidR="00D9401C">
              <w:rPr>
                <w:noProof/>
                <w:webHidden/>
              </w:rPr>
              <w:instrText xml:space="preserve"> PAGEREF _Toc128044836 \h </w:instrText>
            </w:r>
            <w:r w:rsidR="00D9401C">
              <w:rPr>
                <w:noProof/>
                <w:webHidden/>
              </w:rPr>
            </w:r>
            <w:r w:rsidR="00D9401C">
              <w:rPr>
                <w:noProof/>
                <w:webHidden/>
              </w:rPr>
              <w:fldChar w:fldCharType="separate"/>
            </w:r>
            <w:r w:rsidR="00D9401C">
              <w:rPr>
                <w:noProof/>
                <w:webHidden/>
              </w:rPr>
              <w:t>7</w:t>
            </w:r>
            <w:r w:rsidR="00D9401C">
              <w:rPr>
                <w:noProof/>
                <w:webHidden/>
              </w:rPr>
              <w:fldChar w:fldCharType="end"/>
            </w:r>
          </w:hyperlink>
        </w:p>
        <w:p w14:paraId="3A4ED60B" w14:textId="7A7F794F" w:rsidR="00D9401C" w:rsidRDefault="00000000">
          <w:pPr>
            <w:pStyle w:val="TOC2"/>
            <w:tabs>
              <w:tab w:val="right" w:leader="dot" w:pos="9350"/>
            </w:tabs>
            <w:rPr>
              <w:noProof/>
              <w:lang w:eastAsia="ja-JP"/>
            </w:rPr>
          </w:pPr>
          <w:hyperlink w:anchor="_Toc128044837" w:history="1">
            <w:r w:rsidR="00D9401C" w:rsidRPr="00871FD4">
              <w:rPr>
                <w:rStyle w:val="Hyperlink"/>
                <w:rFonts w:ascii="Roboto" w:eastAsiaTheme="minorHAnsi" w:hAnsi="Roboto" w:cstheme="minorHAnsi"/>
                <w:b/>
                <w:bCs/>
                <w:noProof/>
                <w:lang w:eastAsia="en-US"/>
              </w:rPr>
              <w:t>2.4 Beneficiaries and target countries</w:t>
            </w:r>
            <w:r w:rsidR="00D9401C">
              <w:rPr>
                <w:noProof/>
                <w:webHidden/>
              </w:rPr>
              <w:tab/>
            </w:r>
            <w:r w:rsidR="00D9401C">
              <w:rPr>
                <w:noProof/>
                <w:webHidden/>
              </w:rPr>
              <w:fldChar w:fldCharType="begin"/>
            </w:r>
            <w:r w:rsidR="00D9401C">
              <w:rPr>
                <w:noProof/>
                <w:webHidden/>
              </w:rPr>
              <w:instrText xml:space="preserve"> PAGEREF _Toc128044837 \h </w:instrText>
            </w:r>
            <w:r w:rsidR="00D9401C">
              <w:rPr>
                <w:noProof/>
                <w:webHidden/>
              </w:rPr>
            </w:r>
            <w:r w:rsidR="00D9401C">
              <w:rPr>
                <w:noProof/>
                <w:webHidden/>
              </w:rPr>
              <w:fldChar w:fldCharType="separate"/>
            </w:r>
            <w:r w:rsidR="00D9401C">
              <w:rPr>
                <w:noProof/>
                <w:webHidden/>
              </w:rPr>
              <w:t>7</w:t>
            </w:r>
            <w:r w:rsidR="00D9401C">
              <w:rPr>
                <w:noProof/>
                <w:webHidden/>
              </w:rPr>
              <w:fldChar w:fldCharType="end"/>
            </w:r>
          </w:hyperlink>
        </w:p>
        <w:p w14:paraId="7D762CBF" w14:textId="7C6E3132" w:rsidR="00D9401C" w:rsidRDefault="00000000">
          <w:pPr>
            <w:pStyle w:val="TOC2"/>
            <w:tabs>
              <w:tab w:val="right" w:leader="dot" w:pos="9350"/>
            </w:tabs>
            <w:rPr>
              <w:noProof/>
              <w:lang w:eastAsia="ja-JP"/>
            </w:rPr>
          </w:pPr>
          <w:hyperlink w:anchor="_Toc128044838" w:history="1">
            <w:r w:rsidR="00D9401C" w:rsidRPr="00871FD4">
              <w:rPr>
                <w:rStyle w:val="Hyperlink"/>
                <w:rFonts w:ascii="Roboto" w:eastAsiaTheme="minorHAnsi" w:hAnsi="Roboto" w:cstheme="minorHAnsi"/>
                <w:b/>
                <w:bCs/>
                <w:noProof/>
                <w:lang w:eastAsia="en-US"/>
              </w:rPr>
              <w:t>2.5 Key partners and other key stakeholders</w:t>
            </w:r>
            <w:r w:rsidR="00D9401C">
              <w:rPr>
                <w:noProof/>
                <w:webHidden/>
              </w:rPr>
              <w:tab/>
            </w:r>
            <w:r w:rsidR="00D9401C">
              <w:rPr>
                <w:noProof/>
                <w:webHidden/>
              </w:rPr>
              <w:fldChar w:fldCharType="begin"/>
            </w:r>
            <w:r w:rsidR="00D9401C">
              <w:rPr>
                <w:noProof/>
                <w:webHidden/>
              </w:rPr>
              <w:instrText xml:space="preserve"> PAGEREF _Toc128044838 \h </w:instrText>
            </w:r>
            <w:r w:rsidR="00D9401C">
              <w:rPr>
                <w:noProof/>
                <w:webHidden/>
              </w:rPr>
            </w:r>
            <w:r w:rsidR="00D9401C">
              <w:rPr>
                <w:noProof/>
                <w:webHidden/>
              </w:rPr>
              <w:fldChar w:fldCharType="separate"/>
            </w:r>
            <w:r w:rsidR="00D9401C">
              <w:rPr>
                <w:noProof/>
                <w:webHidden/>
              </w:rPr>
              <w:t>8</w:t>
            </w:r>
            <w:r w:rsidR="00D9401C">
              <w:rPr>
                <w:noProof/>
                <w:webHidden/>
              </w:rPr>
              <w:fldChar w:fldCharType="end"/>
            </w:r>
          </w:hyperlink>
        </w:p>
        <w:p w14:paraId="399FA9E7" w14:textId="7E99534D" w:rsidR="00D9401C" w:rsidRDefault="00000000">
          <w:pPr>
            <w:pStyle w:val="TOC2"/>
            <w:tabs>
              <w:tab w:val="right" w:leader="dot" w:pos="9350"/>
            </w:tabs>
            <w:rPr>
              <w:noProof/>
              <w:lang w:eastAsia="ja-JP"/>
            </w:rPr>
          </w:pPr>
          <w:hyperlink w:anchor="_Toc128044839" w:history="1">
            <w:r w:rsidR="00D9401C" w:rsidRPr="00871FD4">
              <w:rPr>
                <w:rStyle w:val="Hyperlink"/>
                <w:rFonts w:ascii="Roboto" w:eastAsiaTheme="minorHAnsi" w:hAnsi="Roboto" w:cstheme="minorHAnsi"/>
                <w:b/>
                <w:bCs/>
                <w:noProof/>
                <w:lang w:eastAsia="en-US"/>
              </w:rPr>
              <w:t>2.6 Resources</w:t>
            </w:r>
            <w:r w:rsidR="00D9401C">
              <w:rPr>
                <w:noProof/>
                <w:webHidden/>
              </w:rPr>
              <w:tab/>
            </w:r>
            <w:r w:rsidR="00D9401C">
              <w:rPr>
                <w:noProof/>
                <w:webHidden/>
              </w:rPr>
              <w:fldChar w:fldCharType="begin"/>
            </w:r>
            <w:r w:rsidR="00D9401C">
              <w:rPr>
                <w:noProof/>
                <w:webHidden/>
              </w:rPr>
              <w:instrText xml:space="preserve"> PAGEREF _Toc128044839 \h </w:instrText>
            </w:r>
            <w:r w:rsidR="00D9401C">
              <w:rPr>
                <w:noProof/>
                <w:webHidden/>
              </w:rPr>
            </w:r>
            <w:r w:rsidR="00D9401C">
              <w:rPr>
                <w:noProof/>
                <w:webHidden/>
              </w:rPr>
              <w:fldChar w:fldCharType="separate"/>
            </w:r>
            <w:r w:rsidR="00D9401C">
              <w:rPr>
                <w:noProof/>
                <w:webHidden/>
              </w:rPr>
              <w:t>8</w:t>
            </w:r>
            <w:r w:rsidR="00D9401C">
              <w:rPr>
                <w:noProof/>
                <w:webHidden/>
              </w:rPr>
              <w:fldChar w:fldCharType="end"/>
            </w:r>
          </w:hyperlink>
        </w:p>
        <w:p w14:paraId="3D45C8FA" w14:textId="14F9BFCB" w:rsidR="00D9401C" w:rsidRDefault="00000000">
          <w:pPr>
            <w:pStyle w:val="TOC2"/>
            <w:tabs>
              <w:tab w:val="right" w:leader="dot" w:pos="9350"/>
            </w:tabs>
            <w:rPr>
              <w:noProof/>
              <w:lang w:eastAsia="ja-JP"/>
            </w:rPr>
          </w:pPr>
          <w:hyperlink w:anchor="_Toc128044840" w:history="1">
            <w:r w:rsidR="00D9401C" w:rsidRPr="00871FD4">
              <w:rPr>
                <w:rStyle w:val="Hyperlink"/>
                <w:rFonts w:ascii="Roboto" w:eastAsiaTheme="minorHAnsi" w:hAnsi="Roboto" w:cstheme="minorHAnsi"/>
                <w:b/>
                <w:bCs/>
                <w:noProof/>
                <w:lang w:eastAsia="en-US"/>
              </w:rPr>
              <w:t>2.7 Link to the Sustainable Development Goals (SDGs)</w:t>
            </w:r>
            <w:r w:rsidR="00D9401C">
              <w:rPr>
                <w:noProof/>
                <w:webHidden/>
              </w:rPr>
              <w:tab/>
            </w:r>
            <w:r w:rsidR="00D9401C">
              <w:rPr>
                <w:noProof/>
                <w:webHidden/>
              </w:rPr>
              <w:fldChar w:fldCharType="begin"/>
            </w:r>
            <w:r w:rsidR="00D9401C">
              <w:rPr>
                <w:noProof/>
                <w:webHidden/>
              </w:rPr>
              <w:instrText xml:space="preserve"> PAGEREF _Toc128044840 \h </w:instrText>
            </w:r>
            <w:r w:rsidR="00D9401C">
              <w:rPr>
                <w:noProof/>
                <w:webHidden/>
              </w:rPr>
            </w:r>
            <w:r w:rsidR="00D9401C">
              <w:rPr>
                <w:noProof/>
                <w:webHidden/>
              </w:rPr>
              <w:fldChar w:fldCharType="separate"/>
            </w:r>
            <w:r w:rsidR="00D9401C">
              <w:rPr>
                <w:noProof/>
                <w:webHidden/>
              </w:rPr>
              <w:t>8</w:t>
            </w:r>
            <w:r w:rsidR="00D9401C">
              <w:rPr>
                <w:noProof/>
                <w:webHidden/>
              </w:rPr>
              <w:fldChar w:fldCharType="end"/>
            </w:r>
          </w:hyperlink>
        </w:p>
        <w:p w14:paraId="393BF24B" w14:textId="15768831" w:rsidR="00D9401C" w:rsidRDefault="00000000">
          <w:pPr>
            <w:pStyle w:val="TOC2"/>
            <w:tabs>
              <w:tab w:val="right" w:leader="dot" w:pos="9350"/>
            </w:tabs>
            <w:rPr>
              <w:noProof/>
              <w:lang w:eastAsia="ja-JP"/>
            </w:rPr>
          </w:pPr>
          <w:hyperlink w:anchor="_Toc128044841" w:history="1">
            <w:r w:rsidR="00D9401C" w:rsidRPr="00871FD4">
              <w:rPr>
                <w:rStyle w:val="Hyperlink"/>
                <w:rFonts w:ascii="Roboto" w:eastAsiaTheme="minorHAnsi" w:hAnsi="Roboto" w:cstheme="minorHAnsi"/>
                <w:b/>
                <w:bCs/>
                <w:noProof/>
                <w:lang w:eastAsia="en-US"/>
              </w:rPr>
              <w:t>2.8 Innovative elements (if applicable)</w:t>
            </w:r>
            <w:r w:rsidR="00D9401C">
              <w:rPr>
                <w:noProof/>
                <w:webHidden/>
              </w:rPr>
              <w:tab/>
            </w:r>
            <w:r w:rsidR="00D9401C">
              <w:rPr>
                <w:noProof/>
                <w:webHidden/>
              </w:rPr>
              <w:fldChar w:fldCharType="begin"/>
            </w:r>
            <w:r w:rsidR="00D9401C">
              <w:rPr>
                <w:noProof/>
                <w:webHidden/>
              </w:rPr>
              <w:instrText xml:space="preserve"> PAGEREF _Toc128044841 \h </w:instrText>
            </w:r>
            <w:r w:rsidR="00D9401C">
              <w:rPr>
                <w:noProof/>
                <w:webHidden/>
              </w:rPr>
            </w:r>
            <w:r w:rsidR="00D9401C">
              <w:rPr>
                <w:noProof/>
                <w:webHidden/>
              </w:rPr>
              <w:fldChar w:fldCharType="separate"/>
            </w:r>
            <w:r w:rsidR="00D9401C">
              <w:rPr>
                <w:noProof/>
                <w:webHidden/>
              </w:rPr>
              <w:t>8</w:t>
            </w:r>
            <w:r w:rsidR="00D9401C">
              <w:rPr>
                <w:noProof/>
                <w:webHidden/>
              </w:rPr>
              <w:fldChar w:fldCharType="end"/>
            </w:r>
          </w:hyperlink>
        </w:p>
        <w:p w14:paraId="4BCAE80F" w14:textId="35206B7A" w:rsidR="00D9401C" w:rsidRDefault="00000000">
          <w:pPr>
            <w:pStyle w:val="TOC1"/>
            <w:tabs>
              <w:tab w:val="right" w:leader="dot" w:pos="9350"/>
            </w:tabs>
            <w:rPr>
              <w:noProof/>
              <w:lang w:eastAsia="ja-JP"/>
            </w:rPr>
          </w:pPr>
          <w:hyperlink w:anchor="_Toc128044842" w:history="1">
            <w:r w:rsidR="00D9401C" w:rsidRPr="00871FD4">
              <w:rPr>
                <w:rStyle w:val="Hyperlink"/>
                <w:rFonts w:ascii="Roboto" w:hAnsi="Roboto"/>
                <w:b/>
                <w:bCs/>
                <w:noProof/>
              </w:rPr>
              <w:t>3. Evaluation objectives, scope and questions</w:t>
            </w:r>
            <w:r w:rsidR="00D9401C">
              <w:rPr>
                <w:noProof/>
                <w:webHidden/>
              </w:rPr>
              <w:tab/>
            </w:r>
            <w:r w:rsidR="00D9401C">
              <w:rPr>
                <w:noProof/>
                <w:webHidden/>
              </w:rPr>
              <w:fldChar w:fldCharType="begin"/>
            </w:r>
            <w:r w:rsidR="00D9401C">
              <w:rPr>
                <w:noProof/>
                <w:webHidden/>
              </w:rPr>
              <w:instrText xml:space="preserve"> PAGEREF _Toc128044842 \h </w:instrText>
            </w:r>
            <w:r w:rsidR="00D9401C">
              <w:rPr>
                <w:noProof/>
                <w:webHidden/>
              </w:rPr>
            </w:r>
            <w:r w:rsidR="00D9401C">
              <w:rPr>
                <w:noProof/>
                <w:webHidden/>
              </w:rPr>
              <w:fldChar w:fldCharType="separate"/>
            </w:r>
            <w:r w:rsidR="00D9401C">
              <w:rPr>
                <w:noProof/>
                <w:webHidden/>
              </w:rPr>
              <w:t>8</w:t>
            </w:r>
            <w:r w:rsidR="00D9401C">
              <w:rPr>
                <w:noProof/>
                <w:webHidden/>
              </w:rPr>
              <w:fldChar w:fldCharType="end"/>
            </w:r>
          </w:hyperlink>
        </w:p>
        <w:p w14:paraId="423565DC" w14:textId="096CA9AB" w:rsidR="00D9401C" w:rsidRDefault="00000000">
          <w:pPr>
            <w:pStyle w:val="TOC2"/>
            <w:tabs>
              <w:tab w:val="right" w:leader="dot" w:pos="9350"/>
            </w:tabs>
            <w:rPr>
              <w:noProof/>
              <w:lang w:eastAsia="ja-JP"/>
            </w:rPr>
          </w:pPr>
          <w:hyperlink w:anchor="_Toc128044843" w:history="1">
            <w:r w:rsidR="00D9401C" w:rsidRPr="00871FD4">
              <w:rPr>
                <w:rStyle w:val="Hyperlink"/>
                <w:rFonts w:ascii="Roboto" w:eastAsiaTheme="minorHAnsi" w:hAnsi="Roboto" w:cstheme="minorHAnsi"/>
                <w:b/>
                <w:bCs/>
                <w:noProof/>
                <w:lang w:eastAsia="en-US"/>
              </w:rPr>
              <w:t>3.1 Purpose and objectives</w:t>
            </w:r>
            <w:r w:rsidR="00D9401C">
              <w:rPr>
                <w:noProof/>
                <w:webHidden/>
              </w:rPr>
              <w:tab/>
            </w:r>
            <w:r w:rsidR="00D9401C">
              <w:rPr>
                <w:noProof/>
                <w:webHidden/>
              </w:rPr>
              <w:fldChar w:fldCharType="begin"/>
            </w:r>
            <w:r w:rsidR="00D9401C">
              <w:rPr>
                <w:noProof/>
                <w:webHidden/>
              </w:rPr>
              <w:instrText xml:space="preserve"> PAGEREF _Toc128044843 \h </w:instrText>
            </w:r>
            <w:r w:rsidR="00D9401C">
              <w:rPr>
                <w:noProof/>
                <w:webHidden/>
              </w:rPr>
            </w:r>
            <w:r w:rsidR="00D9401C">
              <w:rPr>
                <w:noProof/>
                <w:webHidden/>
              </w:rPr>
              <w:fldChar w:fldCharType="separate"/>
            </w:r>
            <w:r w:rsidR="00D9401C">
              <w:rPr>
                <w:noProof/>
                <w:webHidden/>
              </w:rPr>
              <w:t>8</w:t>
            </w:r>
            <w:r w:rsidR="00D9401C">
              <w:rPr>
                <w:noProof/>
                <w:webHidden/>
              </w:rPr>
              <w:fldChar w:fldCharType="end"/>
            </w:r>
          </w:hyperlink>
        </w:p>
        <w:p w14:paraId="15917DAB" w14:textId="735C5602" w:rsidR="00D9401C" w:rsidRDefault="00000000">
          <w:pPr>
            <w:pStyle w:val="TOC2"/>
            <w:tabs>
              <w:tab w:val="right" w:leader="dot" w:pos="9350"/>
            </w:tabs>
            <w:rPr>
              <w:noProof/>
              <w:lang w:eastAsia="ja-JP"/>
            </w:rPr>
          </w:pPr>
          <w:hyperlink w:anchor="_Toc128044844" w:history="1">
            <w:r w:rsidR="00D9401C" w:rsidRPr="00871FD4">
              <w:rPr>
                <w:rStyle w:val="Hyperlink"/>
                <w:rFonts w:ascii="Roboto" w:eastAsiaTheme="minorHAnsi" w:hAnsi="Roboto" w:cstheme="minorHAnsi"/>
                <w:b/>
                <w:bCs/>
                <w:noProof/>
                <w:lang w:eastAsia="en-US"/>
              </w:rPr>
              <w:t>3.2 Evaluation scope, criteria and questions</w:t>
            </w:r>
            <w:r w:rsidR="00D9401C">
              <w:rPr>
                <w:noProof/>
                <w:webHidden/>
              </w:rPr>
              <w:tab/>
            </w:r>
            <w:r w:rsidR="00D9401C">
              <w:rPr>
                <w:noProof/>
                <w:webHidden/>
              </w:rPr>
              <w:fldChar w:fldCharType="begin"/>
            </w:r>
            <w:r w:rsidR="00D9401C">
              <w:rPr>
                <w:noProof/>
                <w:webHidden/>
              </w:rPr>
              <w:instrText xml:space="preserve"> PAGEREF _Toc128044844 \h </w:instrText>
            </w:r>
            <w:r w:rsidR="00D9401C">
              <w:rPr>
                <w:noProof/>
                <w:webHidden/>
              </w:rPr>
            </w:r>
            <w:r w:rsidR="00D9401C">
              <w:rPr>
                <w:noProof/>
                <w:webHidden/>
              </w:rPr>
              <w:fldChar w:fldCharType="separate"/>
            </w:r>
            <w:r w:rsidR="00D9401C">
              <w:rPr>
                <w:noProof/>
                <w:webHidden/>
              </w:rPr>
              <w:t>9</w:t>
            </w:r>
            <w:r w:rsidR="00D9401C">
              <w:rPr>
                <w:noProof/>
                <w:webHidden/>
              </w:rPr>
              <w:fldChar w:fldCharType="end"/>
            </w:r>
          </w:hyperlink>
        </w:p>
        <w:p w14:paraId="098ECD4F" w14:textId="38691EB3" w:rsidR="00D9401C" w:rsidRDefault="00000000">
          <w:pPr>
            <w:pStyle w:val="TOC1"/>
            <w:tabs>
              <w:tab w:val="right" w:leader="dot" w:pos="9350"/>
            </w:tabs>
            <w:rPr>
              <w:noProof/>
              <w:lang w:eastAsia="ja-JP"/>
            </w:rPr>
          </w:pPr>
          <w:hyperlink w:anchor="_Toc128044845" w:history="1">
            <w:r w:rsidR="00D9401C" w:rsidRPr="00871FD4">
              <w:rPr>
                <w:rStyle w:val="Hyperlink"/>
                <w:rFonts w:ascii="Roboto" w:hAnsi="Roboto"/>
                <w:b/>
                <w:bCs/>
                <w:noProof/>
              </w:rPr>
              <w:t>4. Methodology</w:t>
            </w:r>
            <w:r w:rsidR="00D9401C">
              <w:rPr>
                <w:noProof/>
                <w:webHidden/>
              </w:rPr>
              <w:tab/>
            </w:r>
            <w:r w:rsidR="00D9401C">
              <w:rPr>
                <w:noProof/>
                <w:webHidden/>
              </w:rPr>
              <w:fldChar w:fldCharType="begin"/>
            </w:r>
            <w:r w:rsidR="00D9401C">
              <w:rPr>
                <w:noProof/>
                <w:webHidden/>
              </w:rPr>
              <w:instrText xml:space="preserve"> PAGEREF _Toc128044845 \h </w:instrText>
            </w:r>
            <w:r w:rsidR="00D9401C">
              <w:rPr>
                <w:noProof/>
                <w:webHidden/>
              </w:rPr>
            </w:r>
            <w:r w:rsidR="00D9401C">
              <w:rPr>
                <w:noProof/>
                <w:webHidden/>
              </w:rPr>
              <w:fldChar w:fldCharType="separate"/>
            </w:r>
            <w:r w:rsidR="00D9401C">
              <w:rPr>
                <w:noProof/>
                <w:webHidden/>
              </w:rPr>
              <w:t>10</w:t>
            </w:r>
            <w:r w:rsidR="00D9401C">
              <w:rPr>
                <w:noProof/>
                <w:webHidden/>
              </w:rPr>
              <w:fldChar w:fldCharType="end"/>
            </w:r>
          </w:hyperlink>
        </w:p>
        <w:p w14:paraId="46670E6A" w14:textId="6D2BC0E3" w:rsidR="00D9401C" w:rsidRDefault="00000000">
          <w:pPr>
            <w:pStyle w:val="TOC1"/>
            <w:tabs>
              <w:tab w:val="right" w:leader="dot" w:pos="9350"/>
            </w:tabs>
            <w:rPr>
              <w:noProof/>
              <w:lang w:eastAsia="ja-JP"/>
            </w:rPr>
          </w:pPr>
          <w:hyperlink w:anchor="_Toc128044846" w:history="1">
            <w:r w:rsidR="00D9401C" w:rsidRPr="00871FD4">
              <w:rPr>
                <w:rStyle w:val="Hyperlink"/>
                <w:rFonts w:ascii="Roboto" w:hAnsi="Roboto"/>
                <w:b/>
                <w:bCs/>
                <w:noProof/>
              </w:rPr>
              <w:t>5. Findings</w:t>
            </w:r>
            <w:r w:rsidR="00D9401C">
              <w:rPr>
                <w:noProof/>
                <w:webHidden/>
              </w:rPr>
              <w:tab/>
            </w:r>
            <w:r w:rsidR="00D9401C">
              <w:rPr>
                <w:noProof/>
                <w:webHidden/>
              </w:rPr>
              <w:fldChar w:fldCharType="begin"/>
            </w:r>
            <w:r w:rsidR="00D9401C">
              <w:rPr>
                <w:noProof/>
                <w:webHidden/>
              </w:rPr>
              <w:instrText xml:space="preserve"> PAGEREF _Toc128044846 \h </w:instrText>
            </w:r>
            <w:r w:rsidR="00D9401C">
              <w:rPr>
                <w:noProof/>
                <w:webHidden/>
              </w:rPr>
            </w:r>
            <w:r w:rsidR="00D9401C">
              <w:rPr>
                <w:noProof/>
                <w:webHidden/>
              </w:rPr>
              <w:fldChar w:fldCharType="separate"/>
            </w:r>
            <w:r w:rsidR="00D9401C">
              <w:rPr>
                <w:noProof/>
                <w:webHidden/>
              </w:rPr>
              <w:t>11</w:t>
            </w:r>
            <w:r w:rsidR="00D9401C">
              <w:rPr>
                <w:noProof/>
                <w:webHidden/>
              </w:rPr>
              <w:fldChar w:fldCharType="end"/>
            </w:r>
          </w:hyperlink>
        </w:p>
        <w:p w14:paraId="7AA0D39E" w14:textId="30E15D6D" w:rsidR="00D9401C" w:rsidRDefault="00000000">
          <w:pPr>
            <w:pStyle w:val="TOC1"/>
            <w:tabs>
              <w:tab w:val="right" w:leader="dot" w:pos="9350"/>
            </w:tabs>
            <w:rPr>
              <w:noProof/>
              <w:lang w:eastAsia="ja-JP"/>
            </w:rPr>
          </w:pPr>
          <w:hyperlink w:anchor="_Toc128044847" w:history="1">
            <w:r w:rsidR="00D9401C" w:rsidRPr="00871FD4">
              <w:rPr>
                <w:rStyle w:val="Hyperlink"/>
                <w:rFonts w:ascii="Roboto" w:hAnsi="Roboto"/>
                <w:b/>
                <w:bCs/>
                <w:noProof/>
              </w:rPr>
              <w:t>6. Conclusions</w:t>
            </w:r>
            <w:r w:rsidR="00D9401C">
              <w:rPr>
                <w:noProof/>
                <w:webHidden/>
              </w:rPr>
              <w:tab/>
            </w:r>
            <w:r w:rsidR="00D9401C">
              <w:rPr>
                <w:noProof/>
                <w:webHidden/>
              </w:rPr>
              <w:fldChar w:fldCharType="begin"/>
            </w:r>
            <w:r w:rsidR="00D9401C">
              <w:rPr>
                <w:noProof/>
                <w:webHidden/>
              </w:rPr>
              <w:instrText xml:space="preserve"> PAGEREF _Toc128044847 \h </w:instrText>
            </w:r>
            <w:r w:rsidR="00D9401C">
              <w:rPr>
                <w:noProof/>
                <w:webHidden/>
              </w:rPr>
            </w:r>
            <w:r w:rsidR="00D9401C">
              <w:rPr>
                <w:noProof/>
                <w:webHidden/>
              </w:rPr>
              <w:fldChar w:fldCharType="separate"/>
            </w:r>
            <w:r w:rsidR="00D9401C">
              <w:rPr>
                <w:noProof/>
                <w:webHidden/>
              </w:rPr>
              <w:t>12</w:t>
            </w:r>
            <w:r w:rsidR="00D9401C">
              <w:rPr>
                <w:noProof/>
                <w:webHidden/>
              </w:rPr>
              <w:fldChar w:fldCharType="end"/>
            </w:r>
          </w:hyperlink>
        </w:p>
        <w:p w14:paraId="06E34FCF" w14:textId="58A3B588" w:rsidR="00D9401C" w:rsidRDefault="00000000">
          <w:pPr>
            <w:pStyle w:val="TOC1"/>
            <w:tabs>
              <w:tab w:val="right" w:leader="dot" w:pos="9350"/>
            </w:tabs>
            <w:rPr>
              <w:noProof/>
              <w:lang w:eastAsia="ja-JP"/>
            </w:rPr>
          </w:pPr>
          <w:hyperlink w:anchor="_Toc128044848" w:history="1">
            <w:r w:rsidR="00D9401C" w:rsidRPr="00871FD4">
              <w:rPr>
                <w:rStyle w:val="Hyperlink"/>
                <w:rFonts w:ascii="Roboto" w:hAnsi="Roboto"/>
                <w:b/>
                <w:bCs/>
                <w:noProof/>
              </w:rPr>
              <w:t>7. Recommendations</w:t>
            </w:r>
            <w:r w:rsidR="00D9401C">
              <w:rPr>
                <w:noProof/>
                <w:webHidden/>
              </w:rPr>
              <w:tab/>
            </w:r>
            <w:r w:rsidR="00D9401C">
              <w:rPr>
                <w:noProof/>
                <w:webHidden/>
              </w:rPr>
              <w:fldChar w:fldCharType="begin"/>
            </w:r>
            <w:r w:rsidR="00D9401C">
              <w:rPr>
                <w:noProof/>
                <w:webHidden/>
              </w:rPr>
              <w:instrText xml:space="preserve"> PAGEREF _Toc128044848 \h </w:instrText>
            </w:r>
            <w:r w:rsidR="00D9401C">
              <w:rPr>
                <w:noProof/>
                <w:webHidden/>
              </w:rPr>
            </w:r>
            <w:r w:rsidR="00D9401C">
              <w:rPr>
                <w:noProof/>
                <w:webHidden/>
              </w:rPr>
              <w:fldChar w:fldCharType="separate"/>
            </w:r>
            <w:r w:rsidR="00D9401C">
              <w:rPr>
                <w:noProof/>
                <w:webHidden/>
              </w:rPr>
              <w:t>12</w:t>
            </w:r>
            <w:r w:rsidR="00D9401C">
              <w:rPr>
                <w:noProof/>
                <w:webHidden/>
              </w:rPr>
              <w:fldChar w:fldCharType="end"/>
            </w:r>
          </w:hyperlink>
        </w:p>
        <w:p w14:paraId="597971F8" w14:textId="312B75C7" w:rsidR="00D9401C" w:rsidRDefault="00000000">
          <w:pPr>
            <w:pStyle w:val="TOC1"/>
            <w:tabs>
              <w:tab w:val="right" w:leader="dot" w:pos="9350"/>
            </w:tabs>
            <w:rPr>
              <w:noProof/>
              <w:lang w:eastAsia="ja-JP"/>
            </w:rPr>
          </w:pPr>
          <w:hyperlink w:anchor="_Toc128044849" w:history="1">
            <w:r w:rsidR="00D9401C" w:rsidRPr="00871FD4">
              <w:rPr>
                <w:rStyle w:val="Hyperlink"/>
                <w:rFonts w:ascii="Roboto" w:hAnsi="Roboto"/>
                <w:b/>
                <w:bCs/>
                <w:noProof/>
              </w:rPr>
              <w:t>8. Lessons learned and good practices</w:t>
            </w:r>
            <w:r w:rsidR="00D9401C">
              <w:rPr>
                <w:noProof/>
                <w:webHidden/>
              </w:rPr>
              <w:tab/>
            </w:r>
            <w:r w:rsidR="00D9401C">
              <w:rPr>
                <w:noProof/>
                <w:webHidden/>
              </w:rPr>
              <w:fldChar w:fldCharType="begin"/>
            </w:r>
            <w:r w:rsidR="00D9401C">
              <w:rPr>
                <w:noProof/>
                <w:webHidden/>
              </w:rPr>
              <w:instrText xml:space="preserve"> PAGEREF _Toc128044849 \h </w:instrText>
            </w:r>
            <w:r w:rsidR="00D9401C">
              <w:rPr>
                <w:noProof/>
                <w:webHidden/>
              </w:rPr>
            </w:r>
            <w:r w:rsidR="00D9401C">
              <w:rPr>
                <w:noProof/>
                <w:webHidden/>
              </w:rPr>
              <w:fldChar w:fldCharType="separate"/>
            </w:r>
            <w:r w:rsidR="00D9401C">
              <w:rPr>
                <w:noProof/>
                <w:webHidden/>
              </w:rPr>
              <w:t>13</w:t>
            </w:r>
            <w:r w:rsidR="00D9401C">
              <w:rPr>
                <w:noProof/>
                <w:webHidden/>
              </w:rPr>
              <w:fldChar w:fldCharType="end"/>
            </w:r>
          </w:hyperlink>
        </w:p>
        <w:p w14:paraId="231612A9" w14:textId="38E7B3C7" w:rsidR="00D9401C" w:rsidRDefault="00000000">
          <w:pPr>
            <w:pStyle w:val="TOC1"/>
            <w:tabs>
              <w:tab w:val="right" w:leader="dot" w:pos="9350"/>
            </w:tabs>
            <w:rPr>
              <w:noProof/>
              <w:lang w:eastAsia="ja-JP"/>
            </w:rPr>
          </w:pPr>
          <w:hyperlink w:anchor="_Toc128044850" w:history="1">
            <w:r w:rsidR="00D9401C" w:rsidRPr="00871FD4">
              <w:rPr>
                <w:rStyle w:val="Hyperlink"/>
                <w:rFonts w:ascii="Roboto" w:hAnsi="Roboto"/>
                <w:b/>
                <w:bCs/>
                <w:noProof/>
              </w:rPr>
              <w:t>Annexes</w:t>
            </w:r>
            <w:r w:rsidR="00D9401C">
              <w:rPr>
                <w:noProof/>
                <w:webHidden/>
              </w:rPr>
              <w:tab/>
            </w:r>
            <w:r w:rsidR="00D9401C">
              <w:rPr>
                <w:noProof/>
                <w:webHidden/>
              </w:rPr>
              <w:fldChar w:fldCharType="begin"/>
            </w:r>
            <w:r w:rsidR="00D9401C">
              <w:rPr>
                <w:noProof/>
                <w:webHidden/>
              </w:rPr>
              <w:instrText xml:space="preserve"> PAGEREF _Toc128044850 \h </w:instrText>
            </w:r>
            <w:r w:rsidR="00D9401C">
              <w:rPr>
                <w:noProof/>
                <w:webHidden/>
              </w:rPr>
            </w:r>
            <w:r w:rsidR="00D9401C">
              <w:rPr>
                <w:noProof/>
                <w:webHidden/>
              </w:rPr>
              <w:fldChar w:fldCharType="separate"/>
            </w:r>
            <w:r w:rsidR="00D9401C">
              <w:rPr>
                <w:noProof/>
                <w:webHidden/>
              </w:rPr>
              <w:t>13</w:t>
            </w:r>
            <w:r w:rsidR="00D9401C">
              <w:rPr>
                <w:noProof/>
                <w:webHidden/>
              </w:rPr>
              <w:fldChar w:fldCharType="end"/>
            </w:r>
          </w:hyperlink>
        </w:p>
        <w:p w14:paraId="20D68F86" w14:textId="6615490E" w:rsidR="00D9401C" w:rsidRDefault="00000000">
          <w:pPr>
            <w:pStyle w:val="TOC3"/>
            <w:tabs>
              <w:tab w:val="right" w:leader="dot" w:pos="9350"/>
            </w:tabs>
            <w:rPr>
              <w:noProof/>
              <w:lang w:eastAsia="ja-JP"/>
            </w:rPr>
          </w:pPr>
          <w:hyperlink w:anchor="_Toc128044851" w:history="1">
            <w:r w:rsidR="00D9401C" w:rsidRPr="00871FD4">
              <w:rPr>
                <w:rStyle w:val="Hyperlink"/>
                <w:rFonts w:ascii="Roboto" w:hAnsi="Roboto"/>
                <w:noProof/>
              </w:rPr>
              <w:t>Evaluation TORs</w:t>
            </w:r>
            <w:r w:rsidR="00D9401C">
              <w:rPr>
                <w:noProof/>
                <w:webHidden/>
              </w:rPr>
              <w:tab/>
            </w:r>
            <w:r w:rsidR="00D9401C">
              <w:rPr>
                <w:noProof/>
                <w:webHidden/>
              </w:rPr>
              <w:fldChar w:fldCharType="begin"/>
            </w:r>
            <w:r w:rsidR="00D9401C">
              <w:rPr>
                <w:noProof/>
                <w:webHidden/>
              </w:rPr>
              <w:instrText xml:space="preserve"> PAGEREF _Toc128044851 \h </w:instrText>
            </w:r>
            <w:r w:rsidR="00D9401C">
              <w:rPr>
                <w:noProof/>
                <w:webHidden/>
              </w:rPr>
            </w:r>
            <w:r w:rsidR="00D9401C">
              <w:rPr>
                <w:noProof/>
                <w:webHidden/>
              </w:rPr>
              <w:fldChar w:fldCharType="separate"/>
            </w:r>
            <w:r w:rsidR="00D9401C">
              <w:rPr>
                <w:noProof/>
                <w:webHidden/>
              </w:rPr>
              <w:t>13</w:t>
            </w:r>
            <w:r w:rsidR="00D9401C">
              <w:rPr>
                <w:noProof/>
                <w:webHidden/>
              </w:rPr>
              <w:fldChar w:fldCharType="end"/>
            </w:r>
          </w:hyperlink>
        </w:p>
        <w:p w14:paraId="624CCF02" w14:textId="65338057" w:rsidR="00D9401C" w:rsidRDefault="00000000">
          <w:pPr>
            <w:pStyle w:val="TOC3"/>
            <w:tabs>
              <w:tab w:val="right" w:leader="dot" w:pos="9350"/>
            </w:tabs>
            <w:rPr>
              <w:noProof/>
              <w:lang w:eastAsia="ja-JP"/>
            </w:rPr>
          </w:pPr>
          <w:hyperlink w:anchor="_Toc128044852" w:history="1">
            <w:r w:rsidR="00D9401C" w:rsidRPr="00871FD4">
              <w:rPr>
                <w:rStyle w:val="Hyperlink"/>
                <w:rFonts w:ascii="Roboto" w:hAnsi="Roboto"/>
                <w:noProof/>
              </w:rPr>
              <w:t>Project results framework</w:t>
            </w:r>
            <w:r w:rsidR="00D9401C">
              <w:rPr>
                <w:noProof/>
                <w:webHidden/>
              </w:rPr>
              <w:tab/>
            </w:r>
            <w:r w:rsidR="00D9401C">
              <w:rPr>
                <w:noProof/>
                <w:webHidden/>
              </w:rPr>
              <w:fldChar w:fldCharType="begin"/>
            </w:r>
            <w:r w:rsidR="00D9401C">
              <w:rPr>
                <w:noProof/>
                <w:webHidden/>
              </w:rPr>
              <w:instrText xml:space="preserve"> PAGEREF _Toc128044852 \h </w:instrText>
            </w:r>
            <w:r w:rsidR="00D9401C">
              <w:rPr>
                <w:noProof/>
                <w:webHidden/>
              </w:rPr>
            </w:r>
            <w:r w:rsidR="00D9401C">
              <w:rPr>
                <w:noProof/>
                <w:webHidden/>
              </w:rPr>
              <w:fldChar w:fldCharType="separate"/>
            </w:r>
            <w:r w:rsidR="00D9401C">
              <w:rPr>
                <w:noProof/>
                <w:webHidden/>
              </w:rPr>
              <w:t>13</w:t>
            </w:r>
            <w:r w:rsidR="00D9401C">
              <w:rPr>
                <w:noProof/>
                <w:webHidden/>
              </w:rPr>
              <w:fldChar w:fldCharType="end"/>
            </w:r>
          </w:hyperlink>
        </w:p>
        <w:p w14:paraId="37AE7CEF" w14:textId="7D329F1B" w:rsidR="00D9401C" w:rsidRDefault="00000000">
          <w:pPr>
            <w:pStyle w:val="TOC3"/>
            <w:tabs>
              <w:tab w:val="right" w:leader="dot" w:pos="9350"/>
            </w:tabs>
            <w:rPr>
              <w:noProof/>
              <w:lang w:eastAsia="ja-JP"/>
            </w:rPr>
          </w:pPr>
          <w:hyperlink w:anchor="_Toc128044853" w:history="1">
            <w:r w:rsidR="00D9401C" w:rsidRPr="00871FD4">
              <w:rPr>
                <w:rStyle w:val="Hyperlink"/>
                <w:rFonts w:ascii="Roboto" w:hAnsi="Roboto"/>
                <w:noProof/>
              </w:rPr>
              <w:t>Evaluation matrix</w:t>
            </w:r>
            <w:r w:rsidR="00D9401C">
              <w:rPr>
                <w:noProof/>
                <w:webHidden/>
              </w:rPr>
              <w:tab/>
            </w:r>
            <w:r w:rsidR="00D9401C">
              <w:rPr>
                <w:noProof/>
                <w:webHidden/>
              </w:rPr>
              <w:fldChar w:fldCharType="begin"/>
            </w:r>
            <w:r w:rsidR="00D9401C">
              <w:rPr>
                <w:noProof/>
                <w:webHidden/>
              </w:rPr>
              <w:instrText xml:space="preserve"> PAGEREF _Toc128044853 \h </w:instrText>
            </w:r>
            <w:r w:rsidR="00D9401C">
              <w:rPr>
                <w:noProof/>
                <w:webHidden/>
              </w:rPr>
            </w:r>
            <w:r w:rsidR="00D9401C">
              <w:rPr>
                <w:noProof/>
                <w:webHidden/>
              </w:rPr>
              <w:fldChar w:fldCharType="separate"/>
            </w:r>
            <w:r w:rsidR="00D9401C">
              <w:rPr>
                <w:noProof/>
                <w:webHidden/>
              </w:rPr>
              <w:t>13</w:t>
            </w:r>
            <w:r w:rsidR="00D9401C">
              <w:rPr>
                <w:noProof/>
                <w:webHidden/>
              </w:rPr>
              <w:fldChar w:fldCharType="end"/>
            </w:r>
          </w:hyperlink>
        </w:p>
        <w:p w14:paraId="3BFBA44E" w14:textId="03928285" w:rsidR="00D9401C" w:rsidRDefault="00000000">
          <w:pPr>
            <w:pStyle w:val="TOC3"/>
            <w:tabs>
              <w:tab w:val="right" w:leader="dot" w:pos="9350"/>
            </w:tabs>
            <w:rPr>
              <w:noProof/>
              <w:lang w:eastAsia="ja-JP"/>
            </w:rPr>
          </w:pPr>
          <w:hyperlink w:anchor="_Toc128044854" w:history="1">
            <w:r w:rsidR="00D9401C" w:rsidRPr="00871FD4">
              <w:rPr>
                <w:rStyle w:val="Hyperlink"/>
                <w:rFonts w:ascii="Roboto" w:hAnsi="Roboto"/>
                <w:noProof/>
              </w:rPr>
              <w:t>Data collection instruments</w:t>
            </w:r>
            <w:r w:rsidR="00D9401C">
              <w:rPr>
                <w:noProof/>
                <w:webHidden/>
              </w:rPr>
              <w:tab/>
            </w:r>
            <w:r w:rsidR="00D9401C">
              <w:rPr>
                <w:noProof/>
                <w:webHidden/>
              </w:rPr>
              <w:fldChar w:fldCharType="begin"/>
            </w:r>
            <w:r w:rsidR="00D9401C">
              <w:rPr>
                <w:noProof/>
                <w:webHidden/>
              </w:rPr>
              <w:instrText xml:space="preserve"> PAGEREF _Toc128044854 \h </w:instrText>
            </w:r>
            <w:r w:rsidR="00D9401C">
              <w:rPr>
                <w:noProof/>
                <w:webHidden/>
              </w:rPr>
            </w:r>
            <w:r w:rsidR="00D9401C">
              <w:rPr>
                <w:noProof/>
                <w:webHidden/>
              </w:rPr>
              <w:fldChar w:fldCharType="separate"/>
            </w:r>
            <w:r w:rsidR="00D9401C">
              <w:rPr>
                <w:noProof/>
                <w:webHidden/>
              </w:rPr>
              <w:t>13</w:t>
            </w:r>
            <w:r w:rsidR="00D9401C">
              <w:rPr>
                <w:noProof/>
                <w:webHidden/>
              </w:rPr>
              <w:fldChar w:fldCharType="end"/>
            </w:r>
          </w:hyperlink>
        </w:p>
        <w:p w14:paraId="3FDB291D" w14:textId="5DD374F9" w:rsidR="00D9401C" w:rsidRDefault="00000000">
          <w:pPr>
            <w:pStyle w:val="TOC3"/>
            <w:tabs>
              <w:tab w:val="right" w:leader="dot" w:pos="9350"/>
            </w:tabs>
            <w:rPr>
              <w:noProof/>
              <w:lang w:eastAsia="ja-JP"/>
            </w:rPr>
          </w:pPr>
          <w:hyperlink w:anchor="_Toc128044855" w:history="1">
            <w:r w:rsidR="00D9401C" w:rsidRPr="00871FD4">
              <w:rPr>
                <w:rStyle w:val="Hyperlink"/>
                <w:rFonts w:ascii="Roboto" w:hAnsi="Roboto"/>
                <w:noProof/>
              </w:rPr>
              <w:t>List of individuals interviewed</w:t>
            </w:r>
            <w:r w:rsidR="00D9401C">
              <w:rPr>
                <w:noProof/>
                <w:webHidden/>
              </w:rPr>
              <w:tab/>
            </w:r>
            <w:r w:rsidR="00D9401C">
              <w:rPr>
                <w:noProof/>
                <w:webHidden/>
              </w:rPr>
              <w:fldChar w:fldCharType="begin"/>
            </w:r>
            <w:r w:rsidR="00D9401C">
              <w:rPr>
                <w:noProof/>
                <w:webHidden/>
              </w:rPr>
              <w:instrText xml:space="preserve"> PAGEREF _Toc128044855 \h </w:instrText>
            </w:r>
            <w:r w:rsidR="00D9401C">
              <w:rPr>
                <w:noProof/>
                <w:webHidden/>
              </w:rPr>
            </w:r>
            <w:r w:rsidR="00D9401C">
              <w:rPr>
                <w:noProof/>
                <w:webHidden/>
              </w:rPr>
              <w:fldChar w:fldCharType="separate"/>
            </w:r>
            <w:r w:rsidR="00D9401C">
              <w:rPr>
                <w:noProof/>
                <w:webHidden/>
              </w:rPr>
              <w:t>13</w:t>
            </w:r>
            <w:r w:rsidR="00D9401C">
              <w:rPr>
                <w:noProof/>
                <w:webHidden/>
              </w:rPr>
              <w:fldChar w:fldCharType="end"/>
            </w:r>
          </w:hyperlink>
        </w:p>
        <w:p w14:paraId="55C52323" w14:textId="2A25E71C" w:rsidR="00D9401C" w:rsidRDefault="00000000">
          <w:pPr>
            <w:pStyle w:val="TOC3"/>
            <w:tabs>
              <w:tab w:val="right" w:leader="dot" w:pos="9350"/>
            </w:tabs>
            <w:rPr>
              <w:noProof/>
              <w:lang w:eastAsia="ja-JP"/>
            </w:rPr>
          </w:pPr>
          <w:hyperlink w:anchor="_Toc128044856" w:history="1">
            <w:r w:rsidR="00D9401C" w:rsidRPr="00871FD4">
              <w:rPr>
                <w:rStyle w:val="Hyperlink"/>
                <w:rFonts w:ascii="Roboto" w:hAnsi="Roboto"/>
                <w:noProof/>
              </w:rPr>
              <w:t>List of documents reviewed</w:t>
            </w:r>
            <w:r w:rsidR="00D9401C">
              <w:rPr>
                <w:noProof/>
                <w:webHidden/>
              </w:rPr>
              <w:tab/>
            </w:r>
            <w:r w:rsidR="00D9401C">
              <w:rPr>
                <w:noProof/>
                <w:webHidden/>
              </w:rPr>
              <w:fldChar w:fldCharType="begin"/>
            </w:r>
            <w:r w:rsidR="00D9401C">
              <w:rPr>
                <w:noProof/>
                <w:webHidden/>
              </w:rPr>
              <w:instrText xml:space="preserve"> PAGEREF _Toc128044856 \h </w:instrText>
            </w:r>
            <w:r w:rsidR="00D9401C">
              <w:rPr>
                <w:noProof/>
                <w:webHidden/>
              </w:rPr>
            </w:r>
            <w:r w:rsidR="00D9401C">
              <w:rPr>
                <w:noProof/>
                <w:webHidden/>
              </w:rPr>
              <w:fldChar w:fldCharType="separate"/>
            </w:r>
            <w:r w:rsidR="00D9401C">
              <w:rPr>
                <w:noProof/>
                <w:webHidden/>
              </w:rPr>
              <w:t>13</w:t>
            </w:r>
            <w:r w:rsidR="00D9401C">
              <w:rPr>
                <w:noProof/>
                <w:webHidden/>
              </w:rPr>
              <w:fldChar w:fldCharType="end"/>
            </w:r>
          </w:hyperlink>
        </w:p>
        <w:p w14:paraId="5D3B0254" w14:textId="2DFD6BD6" w:rsidR="00C16733" w:rsidRPr="00C16733" w:rsidRDefault="00C16733" w:rsidP="00C16733">
          <w:r w:rsidRPr="00C16733">
            <w:rPr>
              <w:rFonts w:ascii="Roboto" w:hAnsi="Roboto"/>
              <w:b/>
              <w:bCs/>
              <w:noProof/>
            </w:rPr>
            <w:fldChar w:fldCharType="end"/>
          </w:r>
        </w:p>
      </w:sdtContent>
    </w:sdt>
    <w:p w14:paraId="3BD52BDB" w14:textId="77777777" w:rsidR="00C16733" w:rsidRPr="00BD0B60" w:rsidRDefault="00C16733" w:rsidP="00C16733">
      <w:pPr>
        <w:rPr>
          <w:rFonts w:eastAsia="Yu Mincho" w:cstheme="minorHAnsi"/>
          <w:lang w:eastAsia="ja-JP"/>
        </w:rPr>
      </w:pPr>
    </w:p>
    <w:p w14:paraId="7C003424" w14:textId="77777777" w:rsidR="00C16733" w:rsidRPr="00C16733" w:rsidRDefault="00C16733" w:rsidP="00C16733">
      <w:pPr>
        <w:rPr>
          <w:rFonts w:cstheme="minorHAnsi"/>
          <w:i/>
          <w:iCs/>
        </w:rPr>
      </w:pPr>
      <w:r w:rsidRPr="00C16733">
        <w:rPr>
          <w:rFonts w:cstheme="minorHAnsi"/>
          <w:i/>
          <w:iCs/>
        </w:rPr>
        <w:t xml:space="preserve">List contents of the report, including annexes, boxes, graphs, figures, and tables with page references. </w:t>
      </w:r>
    </w:p>
    <w:p w14:paraId="2EDD4323" w14:textId="77777777" w:rsidR="00C16733" w:rsidRPr="00C16733" w:rsidRDefault="00C16733" w:rsidP="00C16733">
      <w:pPr>
        <w:rPr>
          <w:rFonts w:cstheme="minorHAnsi"/>
        </w:rPr>
      </w:pPr>
      <w:r w:rsidRPr="00C16733">
        <w:rPr>
          <w:rFonts w:cstheme="minorHAnsi"/>
        </w:rPr>
        <w:br w:type="page"/>
      </w:r>
    </w:p>
    <w:p w14:paraId="79656B81" w14:textId="77777777" w:rsidR="00C16733" w:rsidRPr="00C16733" w:rsidRDefault="00C16733" w:rsidP="00C16733">
      <w:pPr>
        <w:outlineLvl w:val="0"/>
        <w:rPr>
          <w:rFonts w:ascii="Roboto" w:hAnsi="Roboto"/>
          <w:b/>
          <w:bCs/>
          <w:color w:val="0070C0"/>
          <w:sz w:val="28"/>
          <w:szCs w:val="28"/>
        </w:rPr>
      </w:pPr>
      <w:bookmarkStart w:id="0" w:name="_Toc128044830"/>
      <w:r w:rsidRPr="00C16733">
        <w:rPr>
          <w:rFonts w:ascii="Roboto" w:hAnsi="Roboto"/>
          <w:b/>
          <w:bCs/>
          <w:color w:val="0070C0"/>
          <w:sz w:val="28"/>
          <w:szCs w:val="28"/>
        </w:rPr>
        <w:lastRenderedPageBreak/>
        <w:t>List of Acronyms and Abbreviations</w:t>
      </w:r>
      <w:bookmarkEnd w:id="0"/>
    </w:p>
    <w:p w14:paraId="42DA333E" w14:textId="77777777" w:rsidR="00C16733" w:rsidRPr="00C16733" w:rsidRDefault="00C16733" w:rsidP="00C16733">
      <w:pPr>
        <w:rPr>
          <w:rFonts w:cstheme="minorHAnsi"/>
          <w:i/>
          <w:iCs/>
        </w:rPr>
      </w:pPr>
    </w:p>
    <w:p w14:paraId="47ECA345" w14:textId="77777777" w:rsidR="00C16733" w:rsidRPr="00C16733" w:rsidRDefault="00C16733" w:rsidP="00C16733">
      <w:pPr>
        <w:rPr>
          <w:rFonts w:cstheme="minorHAnsi"/>
          <w:i/>
          <w:iCs/>
        </w:rPr>
      </w:pPr>
      <w:r w:rsidRPr="00C16733">
        <w:rPr>
          <w:rFonts w:cstheme="minorHAnsi"/>
          <w:i/>
          <w:iCs/>
        </w:rPr>
        <w:t xml:space="preserve">List all acronyms and abbreviations used in the report. </w:t>
      </w:r>
    </w:p>
    <w:p w14:paraId="5C406E6C" w14:textId="77777777" w:rsidR="00C16733" w:rsidRPr="00C16733" w:rsidRDefault="00C16733" w:rsidP="00C16733">
      <w:pPr>
        <w:rPr>
          <w:rFonts w:cstheme="minorHAnsi"/>
          <w:i/>
          <w:iCs/>
        </w:rPr>
      </w:pPr>
    </w:p>
    <w:p w14:paraId="2ED915B4" w14:textId="77777777" w:rsidR="00C16733" w:rsidRPr="00C16733" w:rsidRDefault="00C16733" w:rsidP="00C16733">
      <w:pPr>
        <w:rPr>
          <w:rFonts w:cstheme="minorHAnsi"/>
          <w:i/>
          <w:iCs/>
        </w:rPr>
      </w:pPr>
    </w:p>
    <w:p w14:paraId="59226684" w14:textId="77777777" w:rsidR="00C16733" w:rsidRPr="00C16733" w:rsidRDefault="00C16733" w:rsidP="00C16733">
      <w:pPr>
        <w:rPr>
          <w:rFonts w:cstheme="minorHAnsi"/>
          <w:i/>
          <w:iCs/>
        </w:rPr>
      </w:pPr>
    </w:p>
    <w:p w14:paraId="17C3C4C6" w14:textId="77777777" w:rsidR="00C16733" w:rsidRPr="00C16733" w:rsidRDefault="00C16733" w:rsidP="00C16733">
      <w:pPr>
        <w:rPr>
          <w:rFonts w:cstheme="minorHAnsi"/>
          <w:i/>
          <w:iCs/>
        </w:rPr>
        <w:sectPr w:rsidR="00C16733" w:rsidRPr="00C16733" w:rsidSect="003D713B">
          <w:pgSz w:w="12240" w:h="15840"/>
          <w:pgMar w:top="1440" w:right="1440" w:bottom="1440" w:left="1440" w:header="720" w:footer="720" w:gutter="0"/>
          <w:cols w:space="720"/>
          <w:docGrid w:linePitch="360"/>
        </w:sectPr>
      </w:pPr>
    </w:p>
    <w:p w14:paraId="4C60AC35" w14:textId="77777777" w:rsidR="00C16733" w:rsidRPr="00C16733" w:rsidRDefault="00C16733" w:rsidP="00C16733">
      <w:pPr>
        <w:outlineLvl w:val="0"/>
        <w:rPr>
          <w:rFonts w:ascii="Roboto" w:hAnsi="Roboto"/>
          <w:b/>
          <w:bCs/>
          <w:color w:val="0070C0"/>
          <w:sz w:val="28"/>
          <w:szCs w:val="28"/>
        </w:rPr>
      </w:pPr>
      <w:bookmarkStart w:id="1" w:name="_Toc508975593"/>
      <w:bookmarkStart w:id="2" w:name="_Toc128044831"/>
      <w:r w:rsidRPr="00C16733">
        <w:rPr>
          <w:rFonts w:ascii="Roboto" w:hAnsi="Roboto"/>
          <w:b/>
          <w:bCs/>
          <w:color w:val="0070C0"/>
          <w:sz w:val="28"/>
          <w:szCs w:val="28"/>
        </w:rPr>
        <w:lastRenderedPageBreak/>
        <w:t>Executive summary</w:t>
      </w:r>
      <w:bookmarkEnd w:id="1"/>
      <w:bookmarkEnd w:id="2"/>
    </w:p>
    <w:p w14:paraId="33BB43A6" w14:textId="77777777" w:rsidR="00C16733" w:rsidRPr="00C16733" w:rsidRDefault="00C16733" w:rsidP="00C16733">
      <w:pPr>
        <w:rPr>
          <w:i/>
          <w:iCs/>
        </w:rPr>
      </w:pPr>
      <w:r w:rsidRPr="00C16733">
        <w:rPr>
          <w:i/>
          <w:iCs/>
        </w:rPr>
        <w:t>A stand-alone section of 3-4 pages, including:</w:t>
      </w:r>
    </w:p>
    <w:p w14:paraId="321EFB57" w14:textId="77777777" w:rsidR="00C16733" w:rsidRPr="00C16733" w:rsidRDefault="00C16733" w:rsidP="00C16733">
      <w:pPr>
        <w:numPr>
          <w:ilvl w:val="0"/>
          <w:numId w:val="7"/>
        </w:numPr>
        <w:contextualSpacing/>
        <w:rPr>
          <w:rFonts w:ascii="Calibri" w:hAnsi="Calibri" w:cs="Calibri"/>
          <w:i/>
          <w:iCs/>
        </w:rPr>
      </w:pPr>
      <w:r w:rsidRPr="00C16733">
        <w:rPr>
          <w:rFonts w:ascii="Calibri" w:hAnsi="Calibri" w:cs="Calibri"/>
          <w:i/>
          <w:iCs/>
        </w:rPr>
        <w:t xml:space="preserve">A brief overview of the project </w:t>
      </w:r>
    </w:p>
    <w:p w14:paraId="699D0FBF" w14:textId="77777777" w:rsidR="00C16733" w:rsidRPr="00C16733" w:rsidRDefault="00C16733" w:rsidP="00C16733">
      <w:pPr>
        <w:numPr>
          <w:ilvl w:val="0"/>
          <w:numId w:val="7"/>
        </w:numPr>
        <w:contextualSpacing/>
        <w:rPr>
          <w:rFonts w:ascii="Calibri" w:hAnsi="Calibri" w:cs="Calibri"/>
          <w:i/>
          <w:iCs/>
        </w:rPr>
      </w:pPr>
      <w:r w:rsidRPr="00C16733">
        <w:rPr>
          <w:rFonts w:ascii="Calibri" w:hAnsi="Calibri" w:cs="Calibri"/>
          <w:i/>
          <w:iCs/>
        </w:rPr>
        <w:t>Evaluation purpose, objectives, scope, and intended users/</w:t>
      </w:r>
      <w:proofErr w:type="gramStart"/>
      <w:r w:rsidRPr="00C16733">
        <w:rPr>
          <w:rFonts w:ascii="Calibri" w:hAnsi="Calibri" w:cs="Calibri"/>
          <w:i/>
          <w:iCs/>
        </w:rPr>
        <w:t>audiences</w:t>
      </w:r>
      <w:proofErr w:type="gramEnd"/>
    </w:p>
    <w:p w14:paraId="4971F5BE" w14:textId="77777777" w:rsidR="00C16733" w:rsidRPr="00C16733" w:rsidRDefault="00C16733" w:rsidP="00C16733">
      <w:pPr>
        <w:numPr>
          <w:ilvl w:val="0"/>
          <w:numId w:val="7"/>
        </w:numPr>
        <w:contextualSpacing/>
        <w:rPr>
          <w:rFonts w:ascii="Calibri" w:hAnsi="Calibri" w:cs="Calibri"/>
          <w:i/>
          <w:iCs/>
        </w:rPr>
      </w:pPr>
      <w:r w:rsidRPr="00C16733">
        <w:rPr>
          <w:rFonts w:ascii="Calibri" w:hAnsi="Calibri" w:cs="Calibri"/>
          <w:i/>
          <w:iCs/>
        </w:rPr>
        <w:t>Evaluation methodology</w:t>
      </w:r>
    </w:p>
    <w:p w14:paraId="33ED4E52" w14:textId="77777777" w:rsidR="00C16733" w:rsidRPr="00C16733" w:rsidRDefault="00C16733" w:rsidP="00C16733">
      <w:pPr>
        <w:numPr>
          <w:ilvl w:val="0"/>
          <w:numId w:val="7"/>
        </w:numPr>
        <w:contextualSpacing/>
        <w:rPr>
          <w:rFonts w:ascii="Calibri" w:hAnsi="Calibri" w:cs="Calibri"/>
        </w:rPr>
      </w:pPr>
      <w:r w:rsidRPr="00C16733">
        <w:rPr>
          <w:rFonts w:ascii="Calibri" w:hAnsi="Calibri" w:cs="Calibri"/>
          <w:i/>
          <w:iCs/>
        </w:rPr>
        <w:t>A summary of key findings, conclusions, and recommendations</w:t>
      </w:r>
    </w:p>
    <w:p w14:paraId="39756FD2" w14:textId="77777777" w:rsidR="00C16733" w:rsidRPr="00C16733" w:rsidRDefault="00C16733" w:rsidP="00C16733">
      <w:pPr>
        <w:spacing w:after="200" w:line="240" w:lineRule="auto"/>
        <w:jc w:val="both"/>
        <w:rPr>
          <w:rFonts w:eastAsiaTheme="minorHAnsi"/>
          <w:szCs w:val="24"/>
          <w:lang w:val="en-GB" w:eastAsia="en-US"/>
        </w:rPr>
      </w:pPr>
    </w:p>
    <w:p w14:paraId="694F8D86" w14:textId="22B74B77" w:rsidR="00C16733" w:rsidRPr="00C16733" w:rsidRDefault="00DB7A61" w:rsidP="00C16733">
      <w:pPr>
        <w:spacing w:after="200" w:line="240" w:lineRule="auto"/>
        <w:jc w:val="both"/>
        <w:rPr>
          <w:rFonts w:eastAsia="Yu Mincho"/>
          <w:szCs w:val="24"/>
          <w:lang w:val="en-GB" w:eastAsia="ja-JP"/>
        </w:rPr>
        <w:sectPr w:rsidR="00C16733" w:rsidRPr="00C16733" w:rsidSect="00847F8C">
          <w:pgSz w:w="12240" w:h="15840"/>
          <w:pgMar w:top="1440" w:right="1440" w:bottom="1440" w:left="1440" w:header="720" w:footer="720" w:gutter="0"/>
          <w:pgBorders w:offsetFrom="page">
            <w:top w:val="single" w:sz="24" w:space="24" w:color="009EDB"/>
            <w:left w:val="single" w:sz="24" w:space="24" w:color="009EDB"/>
            <w:bottom w:val="single" w:sz="24" w:space="24" w:color="009EDB"/>
            <w:right w:val="single" w:sz="24" w:space="24" w:color="009EDB"/>
          </w:pgBorders>
          <w:cols w:space="720"/>
          <w:docGrid w:linePitch="360"/>
        </w:sectPr>
      </w:pPr>
      <w:r>
        <w:rPr>
          <w:rFonts w:ascii="Roboto" w:hAnsi="Roboto"/>
          <w:noProof/>
          <w:color w:val="0070C0"/>
        </w:rPr>
        <mc:AlternateContent>
          <mc:Choice Requires="wps">
            <w:drawing>
              <wp:inline distT="0" distB="0" distL="0" distR="0" wp14:anchorId="6CD6D724" wp14:editId="137F49FB">
                <wp:extent cx="5943600" cy="1228725"/>
                <wp:effectExtent l="0" t="0" r="0" b="9525"/>
                <wp:docPr id="2" name="Text Box 2"/>
                <wp:cNvGraphicFramePr/>
                <a:graphic xmlns:a="http://schemas.openxmlformats.org/drawingml/2006/main">
                  <a:graphicData uri="http://schemas.microsoft.com/office/word/2010/wordprocessingShape">
                    <wps:wsp>
                      <wps:cNvSpPr txBox="1"/>
                      <wps:spPr>
                        <a:xfrm>
                          <a:off x="0" y="0"/>
                          <a:ext cx="5943600" cy="1228725"/>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387B1CD4" w14:textId="77777777" w:rsidR="00DB7A61" w:rsidRPr="000B6C25" w:rsidRDefault="00DB7A61" w:rsidP="00DB7A61">
                            <w:pPr>
                              <w:rPr>
                                <w:b/>
                                <w:bCs/>
                                <w:color w:val="0070C0"/>
                              </w:rPr>
                            </w:pPr>
                            <w:r w:rsidRPr="000B6C25">
                              <w:rPr>
                                <w:b/>
                                <w:bCs/>
                                <w:color w:val="0070C0"/>
                              </w:rPr>
                              <w:t xml:space="preserve">UN Secretariat Quality Assurance Framework </w:t>
                            </w:r>
                            <w:r>
                              <w:rPr>
                                <w:b/>
                                <w:bCs/>
                                <w:color w:val="0070C0"/>
                              </w:rPr>
                              <w:t>(Guidelines on ST/AI/2021/3 – October 2021)</w:t>
                            </w:r>
                          </w:p>
                          <w:p w14:paraId="660DBF9D" w14:textId="77777777" w:rsidR="00DB7A61" w:rsidRPr="00D829DF" w:rsidRDefault="00DB7A61" w:rsidP="00DB7A61">
                            <w:pPr>
                              <w:rPr>
                                <w:b/>
                                <w:bCs/>
                              </w:rPr>
                            </w:pPr>
                            <w:r>
                              <w:rPr>
                                <w:b/>
                                <w:bCs/>
                                <w:u w:val="single"/>
                              </w:rPr>
                              <w:t>Report structure</w:t>
                            </w:r>
                            <w:r w:rsidRPr="00D829DF">
                              <w:rPr>
                                <w:b/>
                                <w:bCs/>
                              </w:rPr>
                              <w:t xml:space="preserve">: </w:t>
                            </w:r>
                            <w:r>
                              <w:rPr>
                                <w:b/>
                                <w:bCs/>
                              </w:rPr>
                              <w:t>Is the report well structured, logical, clear and complete</w:t>
                            </w:r>
                            <w:r w:rsidRPr="00D829DF">
                              <w:rPr>
                                <w:b/>
                                <w:bCs/>
                              </w:rPr>
                              <w:t xml:space="preserve">? </w:t>
                            </w:r>
                          </w:p>
                          <w:p w14:paraId="387CD8A1" w14:textId="77777777" w:rsidR="00DB7A61" w:rsidRPr="003D43F8" w:rsidRDefault="00DB7A61" w:rsidP="00DB7A61">
                            <w:pPr>
                              <w:ind w:left="720" w:hanging="360"/>
                            </w:pPr>
                            <w:r>
                              <w:t xml:space="preserve">22. The executive summary is a stand-alone section with a clear structure along the key elements of the report: subject, purpose and objectives of the evaluation; methodology; main results; conclusions; and recommendations. It is reasonably concise.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CD6D724" id="Text Box 2" o:spid="_x0000_s1030" type="#_x0000_t202" style="width:468pt;height: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cfS8gIAANkGAAAOAAAAZHJzL2Uyb0RvYy54bWysVV1P2zAUfZ+0/2D5faQtbYGIFHVMTJMY&#10;IGDi2XWcNpJje7bbpvv1O7ab0DE0jWkvrnO/fe69p+cXbSPJRlhXa1XQ4dGAEqG4Lmu1LOi3x6sP&#10;p5Q4z1TJpFaioDvh6MXs/bvzrcnFSK+0LIUlCKJcvjUFXXlv8ixzfCUa5o60EQrKStuGeXzaZVZa&#10;tkX0RmajwWCabbUtjdVcOAfpp6Sksxi/qgT3t1XlhCeyoKjNx9PGcxHObHbO8qVlZlXzfRnsH6po&#10;WK2QtA/1iXlG1rb+LVRTc6udrvwR102mq6rmIr4BrxkOXrzmYcWMiG8BOM70MLn/F5bfbB7MnSW+&#10;/ahbNDAAsjUudxCG97SVbcIvKiXQA8JdD5toPeEQTs7Gx9MBVBy64Wh0ejKahDjZs7uxzn8WuiHh&#10;UlCLvkS42Oba+WTamexRLK9qKUklawyFwuhQYrV/qv0qghIqjYYO/ulCjAYugyiO4yMupSUbhsYz&#10;zoXyk6iS6+arLpN8ejJA2Sl97xLrXrrDoOPTYBckvdWfA591gVmOfJjAZH78d+mGMHtbPqCfHvJr&#10;vnEnRif6yvv3Qbjs4JO1Iiys7HCKrQrBiONMinI/Eiz3tRT3aFtCCxsTGxQwkSqcSoeGJW2QZM9T&#10;FG9+J0WyvhcVqcs4TAlSu1yEVqWtRA1I3u0mapQKDsGwQvw3+u5dgreIZPBG/94p5tfK9/5NrbR9&#10;bSSkjzuEwqtk30GRAAhY+HbRAoGCjrttW+hyhyXEhMfXO8OvaizKNXP+jlkQEiAByfpbHJXU24Lq&#10;/Y2SlbY/XpMHe/AEtJRsQXAFdd/XzGKR5BeFTTkbjscI6+PHeHIywoc91CwONWrdXGqs0hCDYXi8&#10;Bnsvu2tldfMELp6HrFAxxZG7oL67XvrUYHA5F/N5NAIHGuav1YPh3UYHGnhsn5g1e67woJkb3VEh&#10;y19QRrIN/VF6vva6quOIBpwTqnv8wZ9p8hPXB4I+/I5Wz/9Is58AAAD//wMAUEsDBBQABgAIAAAA&#10;IQBB86wr3AAAAAUBAAAPAAAAZHJzL2Rvd25yZXYueG1sTI9bS8NAEIXfBf/DMoJvdqPVXmI2xQta&#10;EKW08QdMd6dJ6F5CdtvGf+/oi74MHM7hzHeKxeCsOFIf2+AVXI8yEOR1MK2vFXxWL1czEDGhN2iD&#10;JwVfFGFRnp8VmJtw8ms6blItuMTHHBU0KXW5lFE35DCOQkeevV3oHSaWfS1Njycud1beZNlEOmw9&#10;f2iwo6eG9H5zcAra/cd79ba8xedKrmaPq52evlqt1OXF8HAPItGQ/sLwg8/oUDLTNhy8icIq4CHp&#10;97I3H09Ybjk0H9+BLAv5n778BgAA//8DAFBLAQItABQABgAIAAAAIQC2gziS/gAAAOEBAAATAAAA&#10;AAAAAAAAAAAAAAAAAABbQ29udGVudF9UeXBlc10ueG1sUEsBAi0AFAAGAAgAAAAhADj9If/WAAAA&#10;lAEAAAsAAAAAAAAAAAAAAAAALwEAAF9yZWxzLy5yZWxzUEsBAi0AFAAGAAgAAAAhAMSdx9LyAgAA&#10;2QYAAA4AAAAAAAAAAAAAAAAALgIAAGRycy9lMm9Eb2MueG1sUEsBAi0AFAAGAAgAAAAhAEHzrCvc&#10;AAAABQEAAA8AAAAAAAAAAAAAAAAATAUAAGRycy9kb3ducmV2LnhtbFBLBQYAAAAABAAEAPMAAABV&#10;BgAAAAA=&#10;" fillcolor="#2967a1 [2152]" stroked="f">
                <v:fill color2="#9cc2e5 [1944]" rotate="t" angle="180" colors="0 #2a69a2;31457f #609ed6;1 #9dc3e6" focus="100%" type="gradient"/>
                <v:textbox>
                  <w:txbxContent>
                    <w:p w14:paraId="387B1CD4" w14:textId="77777777" w:rsidR="00DB7A61" w:rsidRPr="000B6C25" w:rsidRDefault="00DB7A61" w:rsidP="00DB7A61">
                      <w:pPr>
                        <w:rPr>
                          <w:b/>
                          <w:bCs/>
                          <w:color w:val="0070C0"/>
                        </w:rPr>
                      </w:pPr>
                      <w:r w:rsidRPr="000B6C25">
                        <w:rPr>
                          <w:b/>
                          <w:bCs/>
                          <w:color w:val="0070C0"/>
                        </w:rPr>
                        <w:t xml:space="preserve">UN Secretariat Quality Assurance Framework </w:t>
                      </w:r>
                      <w:r>
                        <w:rPr>
                          <w:b/>
                          <w:bCs/>
                          <w:color w:val="0070C0"/>
                        </w:rPr>
                        <w:t>(Guidelines on ST/AI/2021/3 – October 2021)</w:t>
                      </w:r>
                    </w:p>
                    <w:p w14:paraId="660DBF9D" w14:textId="77777777" w:rsidR="00DB7A61" w:rsidRPr="00D829DF" w:rsidRDefault="00DB7A61" w:rsidP="00DB7A61">
                      <w:pPr>
                        <w:rPr>
                          <w:b/>
                          <w:bCs/>
                        </w:rPr>
                      </w:pPr>
                      <w:r>
                        <w:rPr>
                          <w:b/>
                          <w:bCs/>
                          <w:u w:val="single"/>
                        </w:rPr>
                        <w:t>Report structure</w:t>
                      </w:r>
                      <w:r w:rsidRPr="00D829DF">
                        <w:rPr>
                          <w:b/>
                          <w:bCs/>
                        </w:rPr>
                        <w:t xml:space="preserve">: </w:t>
                      </w:r>
                      <w:r>
                        <w:rPr>
                          <w:b/>
                          <w:bCs/>
                        </w:rPr>
                        <w:t>Is the report well structured, logical, clear and complete</w:t>
                      </w:r>
                      <w:r w:rsidRPr="00D829DF">
                        <w:rPr>
                          <w:b/>
                          <w:bCs/>
                        </w:rPr>
                        <w:t xml:space="preserve">? </w:t>
                      </w:r>
                    </w:p>
                    <w:p w14:paraId="387CD8A1" w14:textId="77777777" w:rsidR="00DB7A61" w:rsidRPr="003D43F8" w:rsidRDefault="00DB7A61" w:rsidP="00DB7A61">
                      <w:pPr>
                        <w:ind w:left="720" w:hanging="360"/>
                      </w:pPr>
                      <w:r>
                        <w:t xml:space="preserve">22. The executive summary is a stand-alone section with a clear structure along the key elements of the report: subject, purpose and objectives of the evaluation; methodology; main results; conclusions; and recommendations. It is reasonably concise. </w:t>
                      </w:r>
                    </w:p>
                  </w:txbxContent>
                </v:textbox>
                <w10:anchorlock/>
              </v:shape>
            </w:pict>
          </mc:Fallback>
        </mc:AlternateContent>
      </w:r>
    </w:p>
    <w:p w14:paraId="2BF53D66" w14:textId="28EDB654" w:rsidR="00C16733" w:rsidRPr="00C16733" w:rsidRDefault="007B6B8F" w:rsidP="00C16733">
      <w:pPr>
        <w:rPr>
          <w:rFonts w:ascii="Roboto" w:hAnsi="Roboto"/>
          <w:b/>
          <w:bCs/>
          <w:color w:val="0070C0"/>
          <w:sz w:val="28"/>
          <w:szCs w:val="28"/>
        </w:rPr>
      </w:pPr>
      <w:r>
        <w:rPr>
          <w:noProof/>
        </w:rPr>
        <w:lastRenderedPageBreak/>
        <mc:AlternateContent>
          <mc:Choice Requires="wps">
            <w:drawing>
              <wp:inline distT="0" distB="0" distL="0" distR="0" wp14:anchorId="42788630" wp14:editId="24C0B8D4">
                <wp:extent cx="5943600" cy="2143125"/>
                <wp:effectExtent l="0" t="0" r="0" b="9525"/>
                <wp:docPr id="11" name="Text Box 11"/>
                <wp:cNvGraphicFramePr/>
                <a:graphic xmlns:a="http://schemas.openxmlformats.org/drawingml/2006/main">
                  <a:graphicData uri="http://schemas.microsoft.com/office/word/2010/wordprocessingShape">
                    <wps:wsp>
                      <wps:cNvSpPr txBox="1"/>
                      <wps:spPr>
                        <a:xfrm>
                          <a:off x="0" y="0"/>
                          <a:ext cx="5943600" cy="2143125"/>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52C487F2" w14:textId="77777777" w:rsidR="007B6B8F" w:rsidRPr="000B6C25" w:rsidRDefault="007B6B8F" w:rsidP="007B6B8F">
                            <w:pPr>
                              <w:rPr>
                                <w:b/>
                                <w:bCs/>
                                <w:color w:val="0070C0"/>
                              </w:rPr>
                            </w:pPr>
                            <w:r w:rsidRPr="000B6C25">
                              <w:rPr>
                                <w:b/>
                                <w:bCs/>
                                <w:color w:val="0070C0"/>
                              </w:rPr>
                              <w:t xml:space="preserve">UN Secretariat Quality Assurance Framework </w:t>
                            </w:r>
                            <w:r>
                              <w:rPr>
                                <w:b/>
                                <w:bCs/>
                                <w:color w:val="0070C0"/>
                              </w:rPr>
                              <w:t>(Guidelines on ST/AI/2021/3 – October 2021)</w:t>
                            </w:r>
                          </w:p>
                          <w:p w14:paraId="58A03544" w14:textId="77777777" w:rsidR="007B6B8F" w:rsidRPr="00D829DF" w:rsidRDefault="007B6B8F" w:rsidP="007B6B8F">
                            <w:pPr>
                              <w:rPr>
                                <w:b/>
                                <w:bCs/>
                              </w:rPr>
                            </w:pPr>
                            <w:r>
                              <w:rPr>
                                <w:b/>
                                <w:bCs/>
                                <w:u w:val="single"/>
                              </w:rPr>
                              <w:t>Report structure</w:t>
                            </w:r>
                            <w:r w:rsidRPr="00D829DF">
                              <w:rPr>
                                <w:b/>
                                <w:bCs/>
                              </w:rPr>
                              <w:t xml:space="preserve">: </w:t>
                            </w:r>
                            <w:r>
                              <w:rPr>
                                <w:b/>
                                <w:bCs/>
                              </w:rPr>
                              <w:t>Is the report well structured, logical, clear and complete</w:t>
                            </w:r>
                            <w:r w:rsidRPr="00D829DF">
                              <w:rPr>
                                <w:b/>
                                <w:bCs/>
                              </w:rPr>
                              <w:t xml:space="preserve">? </w:t>
                            </w:r>
                          </w:p>
                          <w:p w14:paraId="15285031" w14:textId="77777777" w:rsidR="007B6B8F" w:rsidRPr="00F27A8C" w:rsidRDefault="007B6B8F" w:rsidP="007B6B8F">
                            <w:pPr>
                              <w:spacing w:after="0"/>
                              <w:ind w:left="720" w:hanging="360"/>
                            </w:pPr>
                            <w:r>
                              <w:t xml:space="preserve">23. </w:t>
                            </w:r>
                            <w:r w:rsidRPr="00F27A8C">
                              <w:t xml:space="preserve">The report is well-structured: </w:t>
                            </w:r>
                          </w:p>
                          <w:p w14:paraId="46991D26" w14:textId="77777777" w:rsidR="007B6B8F" w:rsidRDefault="007B6B8F" w:rsidP="007B6B8F">
                            <w:pPr>
                              <w:pStyle w:val="ListParagraph"/>
                              <w:numPr>
                                <w:ilvl w:val="0"/>
                                <w:numId w:val="8"/>
                              </w:numPr>
                              <w:spacing w:after="0" w:line="240" w:lineRule="auto"/>
                              <w:contextualSpacing w:val="0"/>
                            </w:pPr>
                            <w:r>
                              <w:t>Easily readable (i.e. concise, avoids complex language and unexplained acronyms);</w:t>
                            </w:r>
                          </w:p>
                          <w:p w14:paraId="7B00213A" w14:textId="77777777" w:rsidR="007B6B8F" w:rsidRDefault="007B6B8F" w:rsidP="007B6B8F">
                            <w:pPr>
                              <w:pStyle w:val="ListParagraph"/>
                              <w:numPr>
                                <w:ilvl w:val="0"/>
                                <w:numId w:val="8"/>
                              </w:numPr>
                              <w:spacing w:after="0" w:line="240" w:lineRule="auto"/>
                              <w:contextualSpacing w:val="0"/>
                            </w:pPr>
                            <w:r>
                              <w:t xml:space="preserve">Cohesive and logical; </w:t>
                            </w:r>
                          </w:p>
                          <w:p w14:paraId="4F07B9E3" w14:textId="77777777" w:rsidR="007B6B8F" w:rsidRDefault="007B6B8F" w:rsidP="007B6B8F">
                            <w:pPr>
                              <w:pStyle w:val="ListParagraph"/>
                              <w:numPr>
                                <w:ilvl w:val="0"/>
                                <w:numId w:val="8"/>
                              </w:numPr>
                              <w:spacing w:after="0" w:line="240" w:lineRule="auto"/>
                              <w:contextualSpacing w:val="0"/>
                            </w:pPr>
                            <w:r>
                              <w:t>Contains relevant graphics for illustrating key points (e.g. tables, charts and pictures);</w:t>
                            </w:r>
                          </w:p>
                          <w:p w14:paraId="76731134" w14:textId="77777777" w:rsidR="007B6B8F" w:rsidRDefault="007B6B8F" w:rsidP="007B6B8F">
                            <w:pPr>
                              <w:pStyle w:val="ListParagraph"/>
                              <w:numPr>
                                <w:ilvl w:val="0"/>
                                <w:numId w:val="8"/>
                              </w:numPr>
                              <w:spacing w:after="0" w:line="240" w:lineRule="auto"/>
                              <w:contextualSpacing w:val="0"/>
                            </w:pPr>
                            <w:r>
                              <w:t>Includes annexes where applicable on methodology such as the Terms of Reference, evaluation matrix, bibliography, and a list of people consulted; and</w:t>
                            </w:r>
                          </w:p>
                          <w:p w14:paraId="3767ECA1" w14:textId="77777777" w:rsidR="007B6B8F" w:rsidRPr="003D43F8" w:rsidRDefault="007B6B8F" w:rsidP="007B6B8F">
                            <w:pPr>
                              <w:pStyle w:val="ListParagraph"/>
                              <w:numPr>
                                <w:ilvl w:val="0"/>
                                <w:numId w:val="8"/>
                              </w:numPr>
                              <w:spacing w:after="0" w:line="240" w:lineRule="auto"/>
                              <w:contextualSpacing w:val="0"/>
                            </w:pPr>
                            <w:r>
                              <w:t>States when the evaluation was conducted (period of the evaluation and by whom the evaluation (evaluator names not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2788630" id="Text Box 11" o:spid="_x0000_s1031" type="#_x0000_t202" style="width:468pt;height:16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SUf8QIAANkGAAAOAAAAZHJzL2Uyb0RvYy54bWysVV1P2zAUfZ+0/2D5faQpbQcVKepATJMY&#10;IGDi2XWcNpJje7bbpvv1O7ab0DE0jWkvrnO/fe69p2fnbSPJRlhXa1XQ/GhAiVBcl7VaFvTb49WH&#10;E0qcZ6pkUitR0J1w9Hz2/t3Z1kzFUK+0LIUlCKLcdGsKuvLeTLPM8ZVomDvSRigoK20b5vFpl1lp&#10;2RbRG5kNB4NJttW2NFZz4Rykl0lJZzF+VQnub6vKCU9kQVGbj6eN5yKc2eyMTZeWmVXN92Wwf6ii&#10;YbVC0j7UJfOMrG39W6im5lY7XfkjrptMV1XNRXwDXpMPXrzmYcWMiG8BOM70MLn/F5bfbB7MnSW+&#10;/aRbNDAAsjVu6iAM72kr24RfVEqgB4S7HjbResIhHJ+OjicDqDh0w3x0nA/HIU727G6s85+Fbki4&#10;FNSiLxEutrl2Ppl2JnsUy6taSlLJGkOhMDqUWO2far+KoIRKo6GDf7oQo4HLIIrj+IgLacmGofGM&#10;c6H8OKrkuvmqyySffByg7JS+d4l1L91h0NFJsAuS3urPgU+7wGyKfJjAZH78d+lymL0tH9BPD/k1&#10;36gToxN95f37IFx28MlaERZWNp9gq0Iw4jiTotyPBJv6Wop7tC2hhY2JDQqYSBVOpUPDkjZIsucp&#10;ije/kyJZ34uK1GUcpgSpXS5Cq9JWogYk73YTNUoFh2BYIf4bffcuwVtEMnijf+8U82vle/+mVtq+&#10;NhLSxx1C4VWy76BIAAQsfLtogQAWp9u2hS53WEJMeHy9M/yqxqJcM+fvmAUhARKQrL/FUUm9Laje&#10;3yhZafvjNXmwB09AS8kWBFdQ933NLBZJflHYlNN8NEJYHz9G449DfNhDzeJQo9bNhcYq5RgMw+M1&#10;2HvZXSurmydw8TxkhYopjtwF9d31wqcGg8u5mM+jETjQMH+tHgzvNjrQwGP7xKzZc4UHzdzojgrZ&#10;9AVlJNvQH6Xna6+rOo5owDmhuscf/JkmP3F9IOjD72j1/I80+wkAAP//AwBQSwMEFAAGAAgAAAAh&#10;AJPZJ4rdAAAABQEAAA8AAABkcnMvZG93bnJldi54bWxMj81OwzAQhO9IvIO1SNyoA4G2hDgVP4JK&#10;CFTR8ABb202i2usodtvw9ixc4DLSaFYz35aL0TtxsEPsAim4nGQgLOlgOmoUfNbPF3MQMSEZdIGs&#10;gi8bYVGdnpRYmHCkD3tYp0ZwCcUCFbQp9YWUUbfWY5yE3hJn2zB4TGyHRpoBj1zunbzKsqn02BEv&#10;tNjbx9bq3XrvFXS797f6dXmNT7VczR9WWz17cVqp87Px/g5EsmP6O4YffEaHipk2YU8mCqeAH0m/&#10;ytltPmW7UZDnsxuQVSn/01ffAAAA//8DAFBLAQItABQABgAIAAAAIQC2gziS/gAAAOEBAAATAAAA&#10;AAAAAAAAAAAAAAAAAABbQ29udGVudF9UeXBlc10ueG1sUEsBAi0AFAAGAAgAAAAhADj9If/WAAAA&#10;lAEAAAsAAAAAAAAAAAAAAAAALwEAAF9yZWxzLy5yZWxzUEsBAi0AFAAGAAgAAAAhAIsFJR/xAgAA&#10;2QYAAA4AAAAAAAAAAAAAAAAALgIAAGRycy9lMm9Eb2MueG1sUEsBAi0AFAAGAAgAAAAhAJPZJ4rd&#10;AAAABQEAAA8AAAAAAAAAAAAAAAAASwUAAGRycy9kb3ducmV2LnhtbFBLBQYAAAAABAAEAPMAAABV&#10;BgAAAAA=&#10;" fillcolor="#2967a1 [2152]" stroked="f">
                <v:fill color2="#9cc2e5 [1944]" rotate="t" angle="180" colors="0 #2a69a2;31457f #609ed6;1 #9dc3e6" focus="100%" type="gradient"/>
                <v:textbox>
                  <w:txbxContent>
                    <w:p w14:paraId="52C487F2" w14:textId="77777777" w:rsidR="007B6B8F" w:rsidRPr="000B6C25" w:rsidRDefault="007B6B8F" w:rsidP="007B6B8F">
                      <w:pPr>
                        <w:rPr>
                          <w:b/>
                          <w:bCs/>
                          <w:color w:val="0070C0"/>
                        </w:rPr>
                      </w:pPr>
                      <w:r w:rsidRPr="000B6C25">
                        <w:rPr>
                          <w:b/>
                          <w:bCs/>
                          <w:color w:val="0070C0"/>
                        </w:rPr>
                        <w:t xml:space="preserve">UN Secretariat Quality Assurance Framework </w:t>
                      </w:r>
                      <w:r>
                        <w:rPr>
                          <w:b/>
                          <w:bCs/>
                          <w:color w:val="0070C0"/>
                        </w:rPr>
                        <w:t>(Guidelines on ST/AI/2021/3 – October 2021)</w:t>
                      </w:r>
                    </w:p>
                    <w:p w14:paraId="58A03544" w14:textId="77777777" w:rsidR="007B6B8F" w:rsidRPr="00D829DF" w:rsidRDefault="007B6B8F" w:rsidP="007B6B8F">
                      <w:pPr>
                        <w:rPr>
                          <w:b/>
                          <w:bCs/>
                        </w:rPr>
                      </w:pPr>
                      <w:r>
                        <w:rPr>
                          <w:b/>
                          <w:bCs/>
                          <w:u w:val="single"/>
                        </w:rPr>
                        <w:t>Report structure</w:t>
                      </w:r>
                      <w:r w:rsidRPr="00D829DF">
                        <w:rPr>
                          <w:b/>
                          <w:bCs/>
                        </w:rPr>
                        <w:t xml:space="preserve">: </w:t>
                      </w:r>
                      <w:r>
                        <w:rPr>
                          <w:b/>
                          <w:bCs/>
                        </w:rPr>
                        <w:t>Is the report well structured, logical, clear and complete</w:t>
                      </w:r>
                      <w:r w:rsidRPr="00D829DF">
                        <w:rPr>
                          <w:b/>
                          <w:bCs/>
                        </w:rPr>
                        <w:t xml:space="preserve">? </w:t>
                      </w:r>
                    </w:p>
                    <w:p w14:paraId="15285031" w14:textId="77777777" w:rsidR="007B6B8F" w:rsidRPr="00F27A8C" w:rsidRDefault="007B6B8F" w:rsidP="007B6B8F">
                      <w:pPr>
                        <w:spacing w:after="0"/>
                        <w:ind w:left="720" w:hanging="360"/>
                      </w:pPr>
                      <w:r>
                        <w:t xml:space="preserve">23. </w:t>
                      </w:r>
                      <w:r w:rsidRPr="00F27A8C">
                        <w:t xml:space="preserve">The report is well-structured: </w:t>
                      </w:r>
                    </w:p>
                    <w:p w14:paraId="46991D26" w14:textId="77777777" w:rsidR="007B6B8F" w:rsidRDefault="007B6B8F" w:rsidP="007B6B8F">
                      <w:pPr>
                        <w:pStyle w:val="ListParagraph"/>
                        <w:numPr>
                          <w:ilvl w:val="0"/>
                          <w:numId w:val="8"/>
                        </w:numPr>
                        <w:spacing w:after="0" w:line="240" w:lineRule="auto"/>
                        <w:contextualSpacing w:val="0"/>
                      </w:pPr>
                      <w:r>
                        <w:t>Easily readable (i.e. concise, avoids complex language and unexplained acronyms);</w:t>
                      </w:r>
                    </w:p>
                    <w:p w14:paraId="7B00213A" w14:textId="77777777" w:rsidR="007B6B8F" w:rsidRDefault="007B6B8F" w:rsidP="007B6B8F">
                      <w:pPr>
                        <w:pStyle w:val="ListParagraph"/>
                        <w:numPr>
                          <w:ilvl w:val="0"/>
                          <w:numId w:val="8"/>
                        </w:numPr>
                        <w:spacing w:after="0" w:line="240" w:lineRule="auto"/>
                        <w:contextualSpacing w:val="0"/>
                      </w:pPr>
                      <w:r>
                        <w:t xml:space="preserve">Cohesive and logical; </w:t>
                      </w:r>
                    </w:p>
                    <w:p w14:paraId="4F07B9E3" w14:textId="77777777" w:rsidR="007B6B8F" w:rsidRDefault="007B6B8F" w:rsidP="007B6B8F">
                      <w:pPr>
                        <w:pStyle w:val="ListParagraph"/>
                        <w:numPr>
                          <w:ilvl w:val="0"/>
                          <w:numId w:val="8"/>
                        </w:numPr>
                        <w:spacing w:after="0" w:line="240" w:lineRule="auto"/>
                        <w:contextualSpacing w:val="0"/>
                      </w:pPr>
                      <w:r>
                        <w:t>Contains relevant graphics for illustrating key points (e.g. tables, charts and pictures);</w:t>
                      </w:r>
                    </w:p>
                    <w:p w14:paraId="76731134" w14:textId="77777777" w:rsidR="007B6B8F" w:rsidRDefault="007B6B8F" w:rsidP="007B6B8F">
                      <w:pPr>
                        <w:pStyle w:val="ListParagraph"/>
                        <w:numPr>
                          <w:ilvl w:val="0"/>
                          <w:numId w:val="8"/>
                        </w:numPr>
                        <w:spacing w:after="0" w:line="240" w:lineRule="auto"/>
                        <w:contextualSpacing w:val="0"/>
                      </w:pPr>
                      <w:r>
                        <w:t>Includes annexes where applicable on methodology such as the Terms of Reference, evaluation matrix, bibliography, and a list of people consulted; and</w:t>
                      </w:r>
                    </w:p>
                    <w:p w14:paraId="3767ECA1" w14:textId="77777777" w:rsidR="007B6B8F" w:rsidRPr="003D43F8" w:rsidRDefault="007B6B8F" w:rsidP="007B6B8F">
                      <w:pPr>
                        <w:pStyle w:val="ListParagraph"/>
                        <w:numPr>
                          <w:ilvl w:val="0"/>
                          <w:numId w:val="8"/>
                        </w:numPr>
                        <w:spacing w:after="0" w:line="240" w:lineRule="auto"/>
                        <w:contextualSpacing w:val="0"/>
                      </w:pPr>
                      <w:r>
                        <w:t>States when the evaluation was conducted (period of the evaluation and by whom the evaluation (evaluator names not required).</w:t>
                      </w:r>
                    </w:p>
                  </w:txbxContent>
                </v:textbox>
                <w10:anchorlock/>
              </v:shape>
            </w:pict>
          </mc:Fallback>
        </mc:AlternateContent>
      </w:r>
    </w:p>
    <w:p w14:paraId="7A414539" w14:textId="77777777" w:rsidR="00C16733" w:rsidRPr="00C16733" w:rsidRDefault="00C16733" w:rsidP="00C16733">
      <w:pPr>
        <w:rPr>
          <w:rFonts w:ascii="Roboto" w:hAnsi="Roboto"/>
          <w:b/>
          <w:bCs/>
          <w:color w:val="0070C0"/>
          <w:sz w:val="28"/>
          <w:szCs w:val="28"/>
        </w:rPr>
      </w:pPr>
    </w:p>
    <w:p w14:paraId="35098D60" w14:textId="77777777" w:rsidR="00C16733" w:rsidRPr="00C16733" w:rsidRDefault="00C16733" w:rsidP="00C16733">
      <w:pPr>
        <w:outlineLvl w:val="0"/>
        <w:rPr>
          <w:rFonts w:ascii="Roboto" w:hAnsi="Roboto"/>
          <w:b/>
          <w:bCs/>
          <w:color w:val="0070C0"/>
          <w:sz w:val="28"/>
          <w:szCs w:val="28"/>
        </w:rPr>
      </w:pPr>
      <w:bookmarkStart w:id="3" w:name="_Toc128044832"/>
      <w:r w:rsidRPr="00C16733">
        <w:rPr>
          <w:rFonts w:ascii="Roboto" w:hAnsi="Roboto"/>
          <w:b/>
          <w:bCs/>
          <w:color w:val="0070C0"/>
          <w:sz w:val="28"/>
          <w:szCs w:val="28"/>
        </w:rPr>
        <w:t>1. Introduction</w:t>
      </w:r>
      <w:bookmarkEnd w:id="3"/>
    </w:p>
    <w:p w14:paraId="4A81647B" w14:textId="77777777" w:rsidR="00C16733" w:rsidRPr="00C16733" w:rsidRDefault="00C16733" w:rsidP="00C16733">
      <w:pPr>
        <w:spacing w:after="200"/>
        <w:jc w:val="both"/>
        <w:rPr>
          <w:i/>
          <w:iCs/>
        </w:rPr>
      </w:pPr>
      <w:r w:rsidRPr="00C16733">
        <w:rPr>
          <w:i/>
          <w:iCs/>
        </w:rPr>
        <w:t>Provide the following information:</w:t>
      </w:r>
    </w:p>
    <w:p w14:paraId="60F89CE5" w14:textId="77777777" w:rsidR="00C16733" w:rsidRPr="00C16733" w:rsidRDefault="00C16733" w:rsidP="00C16733">
      <w:pPr>
        <w:numPr>
          <w:ilvl w:val="0"/>
          <w:numId w:val="7"/>
        </w:numPr>
        <w:contextualSpacing/>
        <w:rPr>
          <w:rFonts w:ascii="Calibri" w:hAnsi="Calibri" w:cs="Calibri"/>
          <w:i/>
          <w:iCs/>
        </w:rPr>
      </w:pPr>
      <w:r w:rsidRPr="00C16733">
        <w:rPr>
          <w:rFonts w:ascii="Calibri" w:hAnsi="Calibri" w:cs="Calibri"/>
          <w:i/>
          <w:iCs/>
        </w:rPr>
        <w:t>A brief overview of the project, including the start and end dates, the DA implementing entity(</w:t>
      </w:r>
      <w:proofErr w:type="spellStart"/>
      <w:r w:rsidRPr="00C16733">
        <w:rPr>
          <w:rFonts w:ascii="Calibri" w:hAnsi="Calibri" w:cs="Calibri"/>
          <w:i/>
          <w:iCs/>
        </w:rPr>
        <w:t>ies</w:t>
      </w:r>
      <w:proofErr w:type="spellEnd"/>
      <w:r w:rsidRPr="00C16733">
        <w:rPr>
          <w:rFonts w:ascii="Calibri" w:hAnsi="Calibri" w:cs="Calibri"/>
          <w:i/>
          <w:iCs/>
        </w:rPr>
        <w:t>) and other collaborating UN entities/</w:t>
      </w:r>
      <w:proofErr w:type="gramStart"/>
      <w:r w:rsidRPr="00C16733">
        <w:rPr>
          <w:rFonts w:ascii="Calibri" w:hAnsi="Calibri" w:cs="Calibri"/>
          <w:i/>
          <w:iCs/>
        </w:rPr>
        <w:t>agencies</w:t>
      </w:r>
      <w:proofErr w:type="gramEnd"/>
    </w:p>
    <w:p w14:paraId="3CA7F1B5" w14:textId="77777777" w:rsidR="00C16733" w:rsidRPr="00C16733" w:rsidRDefault="00C16733" w:rsidP="00C16733">
      <w:pPr>
        <w:numPr>
          <w:ilvl w:val="0"/>
          <w:numId w:val="7"/>
        </w:numPr>
        <w:contextualSpacing/>
        <w:rPr>
          <w:rFonts w:ascii="Calibri" w:hAnsi="Calibri" w:cs="Calibri"/>
          <w:i/>
          <w:iCs/>
        </w:rPr>
      </w:pPr>
      <w:r w:rsidRPr="00C16733">
        <w:rPr>
          <w:rFonts w:ascii="Calibri" w:hAnsi="Calibri" w:cs="Calibri"/>
          <w:i/>
          <w:iCs/>
        </w:rPr>
        <w:t xml:space="preserve">Background to the evaluation, including the reason for the evaluation* and the time frame of the </w:t>
      </w:r>
      <w:proofErr w:type="gramStart"/>
      <w:r w:rsidRPr="00C16733">
        <w:rPr>
          <w:rFonts w:ascii="Calibri" w:hAnsi="Calibri" w:cs="Calibri"/>
          <w:i/>
          <w:iCs/>
        </w:rPr>
        <w:t>evaluation</w:t>
      </w:r>
      <w:proofErr w:type="gramEnd"/>
      <w:r w:rsidRPr="00C16733">
        <w:rPr>
          <w:rFonts w:ascii="Calibri" w:hAnsi="Calibri" w:cs="Calibri"/>
          <w:i/>
          <w:iCs/>
        </w:rPr>
        <w:t xml:space="preserve">  </w:t>
      </w:r>
    </w:p>
    <w:p w14:paraId="11F0718B" w14:textId="77777777" w:rsidR="00C16733" w:rsidRPr="00C16733" w:rsidRDefault="00C16733" w:rsidP="00C16733">
      <w:pPr>
        <w:numPr>
          <w:ilvl w:val="0"/>
          <w:numId w:val="7"/>
        </w:numPr>
        <w:contextualSpacing/>
        <w:rPr>
          <w:rFonts w:ascii="Calibri" w:hAnsi="Calibri" w:cs="Calibri"/>
          <w:i/>
          <w:iCs/>
        </w:rPr>
      </w:pPr>
      <w:r w:rsidRPr="00C16733">
        <w:rPr>
          <w:rFonts w:ascii="Calibri" w:hAnsi="Calibri" w:cs="Calibri"/>
          <w:i/>
          <w:iCs/>
        </w:rPr>
        <w:t xml:space="preserve">Purpose and objectives of the evaluation, and the primary users/audiences** </w:t>
      </w:r>
    </w:p>
    <w:p w14:paraId="3A3DFB3C" w14:textId="77777777" w:rsidR="00474366" w:rsidRDefault="00474366" w:rsidP="00C16733">
      <w:pPr>
        <w:spacing w:after="200"/>
        <w:jc w:val="both"/>
        <w:rPr>
          <w:i/>
          <w:iCs/>
        </w:rPr>
      </w:pPr>
    </w:p>
    <w:p w14:paraId="50408B3B" w14:textId="437D554B" w:rsidR="00C16733" w:rsidRPr="00C16733" w:rsidRDefault="00C16733" w:rsidP="00C16733">
      <w:pPr>
        <w:spacing w:after="200"/>
        <w:jc w:val="both"/>
        <w:rPr>
          <w:i/>
          <w:iCs/>
        </w:rPr>
      </w:pPr>
      <w:r w:rsidRPr="00C16733">
        <w:rPr>
          <w:i/>
          <w:iCs/>
        </w:rPr>
        <w:t>* For the 12</w:t>
      </w:r>
      <w:r w:rsidRPr="00C16733">
        <w:rPr>
          <w:i/>
          <w:iCs/>
          <w:vertAlign w:val="superscript"/>
        </w:rPr>
        <w:t>th</w:t>
      </w:r>
      <w:r w:rsidRPr="00C16733">
        <w:rPr>
          <w:i/>
          <w:iCs/>
        </w:rPr>
        <w:t>tranche, half (11) of its 22 projects were selected for terminal evaluation prior to the start of implementation. In line with the DA Project Evaluation Guidelines, one project with a budget of over USD 1 million was automatically selected for evaluation, while the other projects were randomly selected to include at least one project for each implementing entity, unless the entity only had one project in the tranche; in the latter case, it was ensured that the entity evaluates at least one project under the 12</w:t>
      </w:r>
      <w:r w:rsidRPr="00C16733">
        <w:rPr>
          <w:i/>
          <w:iCs/>
          <w:vertAlign w:val="superscript"/>
        </w:rPr>
        <w:t>th</w:t>
      </w:r>
      <w:r w:rsidRPr="00C16733">
        <w:rPr>
          <w:i/>
          <w:iCs/>
        </w:rPr>
        <w:t xml:space="preserve"> or 13</w:t>
      </w:r>
      <w:r w:rsidRPr="00C16733">
        <w:rPr>
          <w:i/>
          <w:iCs/>
          <w:vertAlign w:val="superscript"/>
        </w:rPr>
        <w:t>th</w:t>
      </w:r>
      <w:r w:rsidRPr="00C16733">
        <w:rPr>
          <w:i/>
          <w:iCs/>
        </w:rPr>
        <w:t xml:space="preserve"> tranche. The implementing entities were provided an opportunity to conduct an optional mid-term review of the list of the selected projects and, if necessary and appropriate, change the selected projects with a view to ensuring their alignment with the entities’ respective learning priorities.  </w:t>
      </w:r>
    </w:p>
    <w:p w14:paraId="572A36F1" w14:textId="77777777" w:rsidR="00C16733" w:rsidRPr="00C16733" w:rsidRDefault="00C16733" w:rsidP="00C16733">
      <w:pPr>
        <w:spacing w:after="200"/>
        <w:jc w:val="both"/>
        <w:rPr>
          <w:i/>
          <w:iCs/>
        </w:rPr>
      </w:pPr>
      <w:r w:rsidRPr="00C16733">
        <w:rPr>
          <w:i/>
          <w:iCs/>
        </w:rPr>
        <w:t xml:space="preserve">** In line with the DA Project Evaluation Guidelines, the primary users/audiences of DA project evaluations are the implementing entities themselves. </w:t>
      </w:r>
    </w:p>
    <w:p w14:paraId="098A9398" w14:textId="77777777" w:rsidR="00C16733" w:rsidRPr="00C16733" w:rsidRDefault="00C16733" w:rsidP="00C16733">
      <w:pPr>
        <w:spacing w:after="200"/>
        <w:ind w:left="360"/>
        <w:jc w:val="both"/>
        <w:rPr>
          <w:i/>
          <w:iCs/>
        </w:rPr>
      </w:pPr>
    </w:p>
    <w:p w14:paraId="244CF21B" w14:textId="77777777" w:rsidR="00C16733" w:rsidRPr="00C16733" w:rsidRDefault="00C16733" w:rsidP="00C16733">
      <w:pPr>
        <w:spacing w:after="200"/>
        <w:ind w:left="360"/>
        <w:jc w:val="both"/>
        <w:rPr>
          <w:i/>
          <w:iCs/>
        </w:rPr>
      </w:pPr>
    </w:p>
    <w:p w14:paraId="36F0BF04" w14:textId="77777777" w:rsidR="00C16733" w:rsidRPr="00C16733" w:rsidRDefault="00C16733" w:rsidP="00C16733">
      <w:pPr>
        <w:spacing w:after="200"/>
        <w:ind w:left="360"/>
        <w:jc w:val="both"/>
        <w:rPr>
          <w:i/>
          <w:iCs/>
        </w:rPr>
      </w:pPr>
    </w:p>
    <w:p w14:paraId="4CDCC1B0" w14:textId="77777777" w:rsidR="00C16733" w:rsidRPr="00C16733" w:rsidRDefault="00C16733" w:rsidP="00C16733">
      <w:pPr>
        <w:spacing w:after="200"/>
        <w:ind w:left="360"/>
        <w:jc w:val="both"/>
        <w:rPr>
          <w:i/>
          <w:iCs/>
        </w:rPr>
      </w:pPr>
    </w:p>
    <w:p w14:paraId="1CBF6CD5" w14:textId="77777777" w:rsidR="00C16733" w:rsidRPr="00C16733" w:rsidRDefault="00C16733" w:rsidP="00752D62">
      <w:pPr>
        <w:spacing w:after="200"/>
        <w:jc w:val="both"/>
        <w:rPr>
          <w:i/>
          <w:iCs/>
        </w:rPr>
      </w:pPr>
    </w:p>
    <w:p w14:paraId="76BEDB4D" w14:textId="77777777" w:rsidR="00C16733" w:rsidRPr="00C16733" w:rsidRDefault="00C16733" w:rsidP="00C16733">
      <w:pPr>
        <w:outlineLvl w:val="0"/>
        <w:rPr>
          <w:rFonts w:ascii="Roboto" w:hAnsi="Roboto"/>
          <w:b/>
          <w:bCs/>
          <w:color w:val="0070C0"/>
          <w:sz w:val="28"/>
          <w:szCs w:val="28"/>
        </w:rPr>
      </w:pPr>
      <w:bookmarkStart w:id="4" w:name="_Toc128044833"/>
      <w:r w:rsidRPr="00C16733">
        <w:rPr>
          <w:rFonts w:ascii="Roboto" w:hAnsi="Roboto"/>
          <w:b/>
          <w:bCs/>
          <w:color w:val="0070C0"/>
          <w:sz w:val="28"/>
          <w:szCs w:val="28"/>
        </w:rPr>
        <w:lastRenderedPageBreak/>
        <w:t>2. Description of the Project</w:t>
      </w:r>
      <w:bookmarkEnd w:id="4"/>
      <w:r w:rsidRPr="00C16733">
        <w:rPr>
          <w:rFonts w:ascii="Roboto" w:hAnsi="Roboto"/>
          <w:b/>
          <w:bCs/>
          <w:color w:val="0070C0"/>
          <w:sz w:val="28"/>
          <w:szCs w:val="28"/>
        </w:rPr>
        <w:t xml:space="preserve"> </w:t>
      </w:r>
    </w:p>
    <w:p w14:paraId="12F01475" w14:textId="1C2AF41A" w:rsidR="00C16733" w:rsidRPr="00C16733" w:rsidRDefault="006A1492" w:rsidP="00C16733">
      <w:pPr>
        <w:rPr>
          <w:rFonts w:ascii="Roboto" w:hAnsi="Roboto"/>
          <w:b/>
          <w:bCs/>
          <w:color w:val="0070C0"/>
          <w:sz w:val="28"/>
          <w:szCs w:val="28"/>
        </w:rPr>
      </w:pPr>
      <w:r>
        <w:rPr>
          <w:noProof/>
        </w:rPr>
        <mc:AlternateContent>
          <mc:Choice Requires="wps">
            <w:drawing>
              <wp:inline distT="0" distB="0" distL="0" distR="0" wp14:anchorId="36E34ED4" wp14:editId="0B868FE6">
                <wp:extent cx="5943600" cy="2035089"/>
                <wp:effectExtent l="0" t="0" r="0" b="3810"/>
                <wp:docPr id="1" name="Text Box 1"/>
                <wp:cNvGraphicFramePr/>
                <a:graphic xmlns:a="http://schemas.openxmlformats.org/drawingml/2006/main">
                  <a:graphicData uri="http://schemas.microsoft.com/office/word/2010/wordprocessingShape">
                    <wps:wsp>
                      <wps:cNvSpPr txBox="1"/>
                      <wps:spPr>
                        <a:xfrm>
                          <a:off x="0" y="0"/>
                          <a:ext cx="5943600" cy="2035089"/>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4F633FE7" w14:textId="77777777" w:rsidR="006A1492" w:rsidRPr="000B6C25" w:rsidRDefault="006A1492" w:rsidP="006A1492">
                            <w:pPr>
                              <w:rPr>
                                <w:b/>
                                <w:bCs/>
                                <w:color w:val="0070C0"/>
                              </w:rPr>
                            </w:pPr>
                            <w:r w:rsidRPr="000B6C25">
                              <w:rPr>
                                <w:b/>
                                <w:bCs/>
                                <w:color w:val="0070C0"/>
                              </w:rPr>
                              <w:t xml:space="preserve">UN Secretariat Quality Assurance Framework </w:t>
                            </w:r>
                            <w:r>
                              <w:rPr>
                                <w:b/>
                                <w:bCs/>
                                <w:color w:val="0070C0"/>
                              </w:rPr>
                              <w:t>(Guidelines on ST/AI/2021/3 – October 2021)</w:t>
                            </w:r>
                          </w:p>
                          <w:p w14:paraId="2D976BFE" w14:textId="77777777" w:rsidR="006A1492" w:rsidRPr="00D829DF" w:rsidRDefault="006A1492" w:rsidP="006A1492">
                            <w:pPr>
                              <w:rPr>
                                <w:b/>
                                <w:bCs/>
                              </w:rPr>
                            </w:pPr>
                            <w:r w:rsidRPr="0068299D">
                              <w:rPr>
                                <w:b/>
                                <w:bCs/>
                                <w:u w:val="single"/>
                              </w:rPr>
                              <w:t>Background</w:t>
                            </w:r>
                            <w:r w:rsidRPr="00D829DF">
                              <w:rPr>
                                <w:b/>
                                <w:bCs/>
                              </w:rPr>
                              <w:t xml:space="preserve">: Are the evaluation’s subject, context, purpose objectives and scope sufficiently clear to frame and guide the evaluation? </w:t>
                            </w:r>
                          </w:p>
                          <w:p w14:paraId="2516B868" w14:textId="77777777" w:rsidR="006A1492" w:rsidRDefault="006A1492" w:rsidP="006A1492">
                            <w:pPr>
                              <w:tabs>
                                <w:tab w:val="left" w:pos="540"/>
                              </w:tabs>
                              <w:spacing w:after="0"/>
                              <w:ind w:left="548" w:hanging="274"/>
                            </w:pPr>
                            <w:r>
                              <w:t>1. The report clearly specifies the subject of the evaluation, and for programmes or projects: intervention logic or theory of change; budget; human resources; time frame; implementing partners, modalities and status.</w:t>
                            </w:r>
                          </w:p>
                          <w:p w14:paraId="73AD2C0B" w14:textId="77777777" w:rsidR="006A1492" w:rsidRDefault="006A1492" w:rsidP="006A1492">
                            <w:pPr>
                              <w:tabs>
                                <w:tab w:val="left" w:pos="540"/>
                              </w:tabs>
                              <w:spacing w:after="0"/>
                              <w:ind w:left="548" w:hanging="274"/>
                            </w:pPr>
                            <w:r>
                              <w:t xml:space="preserve">2. The report provides sufficient information for understanding the context within which the subject of the evaluation operated (e.g., key social, political, economic, demographic and institutional factors) and describes the key stakeholders involved in the evaluation’s subject. </w:t>
                            </w:r>
                          </w:p>
                          <w:p w14:paraId="557FA006" w14:textId="77777777" w:rsidR="006A1492" w:rsidRPr="005A1713" w:rsidRDefault="006A1492" w:rsidP="006A1492">
                            <w:pPr>
                              <w:tabs>
                                <w:tab w:val="left" w:pos="540"/>
                              </w:tabs>
                              <w:ind w:left="540" w:hanging="27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6E34ED4" id="Text Box 1" o:spid="_x0000_s1032" type="#_x0000_t202" style="width:468pt;height:16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PWD8gIAANkGAAAOAAAAZHJzL2Uyb0RvYy54bWysVV1P2zAUfZ+0/2D5fSQtbUcrUtSBmCYx&#10;QMDEs+s4bSTH9my3Dfv1O7ab0DE0jWkvrnO/fe69p6dnbSPJVlhXa1XQwVFOiVBcl7VaFfTbw+WH&#10;E0qcZ6pkUitR0Cfh6Nn8/bvTnZmJoV5rWQpLEES52c4UdO29mWWZ42vRMHekjVBQVto2zOPTrrLS&#10;sh2iNzIb5vkk22lbGqu5cA7Si6Sk8xi/qgT3N1XlhCeyoKjNx9PGcxnObH7KZivLzLrm+zLYP1TR&#10;sFohaR/qgnlGNrb+LVRTc6udrvwR102mq6rmIr4BrxnkL15zv2ZGxLcAHGd6mNz/C8uvt/fm1hLf&#10;ftItGhgA2Rk3cxCG97SVbcIvKiXQA8KnHjbResIhHE9Hx5McKg7dMD8e5yfTECd7djfW+c9CNyRc&#10;CmrRlwgX2145n0w7kz2K5WUtJalkjaFQGB1KrPaPtV9HUEKl0dDBP12I0cAlj+I4PuJcWrJlaDzj&#10;XCg/jiq5ab7qMsknH3OUndL3LrHulTsMOjoJdkHSW/058LQLzGbIhwlM5sd/l24As7flA/rpIb/m&#10;G3VidKKvvH8fhKsOPlkrwsLKDibYqhCMOM6kKPcjwWa+luIObUtoYWNigwImUoVT6dCwpA2S7HmK&#10;4s0/SZGs70RF6jIOU4LUrpahVWkrUQOSd7uJGqWCQzCsEP+NvnuX4C0iGbzRv3eK+bXyvX9TK21f&#10;Gwnp4w6h8CrZd1AkAAIWvl22QKCgk27blrp8whJiwuPrneGXNRblijl/yywICZCAZP0NjkrqXUH1&#10;/kbJWtsfr8mDPXgCWkp2ILiCuu8bZrFI8ovCpkwHoxHC+vgxGn8c4sMeapaHGrVpzjVWaYDBMDxe&#10;g72X3bWyunkEFy9CVqiY4shdUN9dz31qMLici8UiGoEDDfNX6t7wbqMDDTy0j8yaPVd40My17qiQ&#10;zV5QRrIN/VF6sfG6quOIBpwTqnv8wZ9p8hPXB4I+/I5Wz/9I858AAAD//wMAUEsDBBQABgAIAAAA&#10;IQCe/Ln03QAAAAUBAAAPAAAAZHJzL2Rvd25yZXYueG1sTI/dSsNAEIXvBd9hGcE7u7HVtsZsij9o&#10;QZTSxgeY7k6T0P0J2W0b397RG705cDjDOd8Ui8FZcaQ+tsEruB5lIMjrYFpfK/isXq7mIGJCb9AG&#10;Twq+KMKiPD8rMDfh5Nd03KRacImPOSpoUupyKaNuyGEchY48Z7vQO0xs+1qaHk9c7qwcZ9lUOmw9&#10;LzTY0VNDer85OAXt/uO9elve4HMlV/PH1U7PXq1W6vJieLgHkWhIf8fwg8/oUDLTNhy8icIq4EfS&#10;r3J2N5my3SqYjLNbkGUh/9OX3wAAAP//AwBQSwECLQAUAAYACAAAACEAtoM4kv4AAADhAQAAEwAA&#10;AAAAAAAAAAAAAAAAAAAAW0NvbnRlbnRfVHlwZXNdLnhtbFBLAQItABQABgAIAAAAIQA4/SH/1gAA&#10;AJQBAAALAAAAAAAAAAAAAAAAAC8BAABfcmVscy8ucmVsc1BLAQItABQABgAIAAAAIQATsPWD8gIA&#10;ANkGAAAOAAAAAAAAAAAAAAAAAC4CAABkcnMvZTJvRG9jLnhtbFBLAQItABQABgAIAAAAIQCe/Ln0&#10;3QAAAAUBAAAPAAAAAAAAAAAAAAAAAEwFAABkcnMvZG93bnJldi54bWxQSwUGAAAAAAQABADzAAAA&#10;VgYAAAAA&#10;" fillcolor="#2967a1 [2152]" stroked="f">
                <v:fill color2="#9cc2e5 [1944]" rotate="t" angle="180" colors="0 #2a69a2;31457f #609ed6;1 #9dc3e6" focus="100%" type="gradient"/>
                <v:textbox>
                  <w:txbxContent>
                    <w:p w14:paraId="4F633FE7" w14:textId="77777777" w:rsidR="006A1492" w:rsidRPr="000B6C25" w:rsidRDefault="006A1492" w:rsidP="006A1492">
                      <w:pPr>
                        <w:rPr>
                          <w:b/>
                          <w:bCs/>
                          <w:color w:val="0070C0"/>
                        </w:rPr>
                      </w:pPr>
                      <w:r w:rsidRPr="000B6C25">
                        <w:rPr>
                          <w:b/>
                          <w:bCs/>
                          <w:color w:val="0070C0"/>
                        </w:rPr>
                        <w:t xml:space="preserve">UN Secretariat Quality Assurance Framework </w:t>
                      </w:r>
                      <w:r>
                        <w:rPr>
                          <w:b/>
                          <w:bCs/>
                          <w:color w:val="0070C0"/>
                        </w:rPr>
                        <w:t>(Guidelines on ST/AI/2021/3 – October 2021)</w:t>
                      </w:r>
                    </w:p>
                    <w:p w14:paraId="2D976BFE" w14:textId="77777777" w:rsidR="006A1492" w:rsidRPr="00D829DF" w:rsidRDefault="006A1492" w:rsidP="006A1492">
                      <w:pPr>
                        <w:rPr>
                          <w:b/>
                          <w:bCs/>
                        </w:rPr>
                      </w:pPr>
                      <w:r w:rsidRPr="0068299D">
                        <w:rPr>
                          <w:b/>
                          <w:bCs/>
                          <w:u w:val="single"/>
                        </w:rPr>
                        <w:t>Background</w:t>
                      </w:r>
                      <w:r w:rsidRPr="00D829DF">
                        <w:rPr>
                          <w:b/>
                          <w:bCs/>
                        </w:rPr>
                        <w:t xml:space="preserve">: Are the evaluation’s subject, context, purpose objectives and scope sufficiently clear to frame and guide the evaluation? </w:t>
                      </w:r>
                    </w:p>
                    <w:p w14:paraId="2516B868" w14:textId="77777777" w:rsidR="006A1492" w:rsidRDefault="006A1492" w:rsidP="006A1492">
                      <w:pPr>
                        <w:tabs>
                          <w:tab w:val="left" w:pos="540"/>
                        </w:tabs>
                        <w:spacing w:after="0"/>
                        <w:ind w:left="548" w:hanging="274"/>
                      </w:pPr>
                      <w:r>
                        <w:t>1. The report clearly specifies the subject of the evaluation, and for programmes or projects: intervention logic or theory of change; budget; human resources; time frame; implementing partners, modalities and status.</w:t>
                      </w:r>
                    </w:p>
                    <w:p w14:paraId="73AD2C0B" w14:textId="77777777" w:rsidR="006A1492" w:rsidRDefault="006A1492" w:rsidP="006A1492">
                      <w:pPr>
                        <w:tabs>
                          <w:tab w:val="left" w:pos="540"/>
                        </w:tabs>
                        <w:spacing w:after="0"/>
                        <w:ind w:left="548" w:hanging="274"/>
                      </w:pPr>
                      <w:r>
                        <w:t xml:space="preserve">2. The report provides sufficient information for understanding the context within which the subject of the evaluation operated (e.g., key social, political, economic, demographic and institutional factors) and describes the key stakeholders involved in the evaluation’s subject. </w:t>
                      </w:r>
                    </w:p>
                    <w:p w14:paraId="557FA006" w14:textId="77777777" w:rsidR="006A1492" w:rsidRPr="005A1713" w:rsidRDefault="006A1492" w:rsidP="006A1492">
                      <w:pPr>
                        <w:tabs>
                          <w:tab w:val="left" w:pos="540"/>
                        </w:tabs>
                        <w:ind w:left="540" w:hanging="270"/>
                      </w:pPr>
                    </w:p>
                  </w:txbxContent>
                </v:textbox>
                <w10:anchorlock/>
              </v:shape>
            </w:pict>
          </mc:Fallback>
        </mc:AlternateContent>
      </w:r>
    </w:p>
    <w:p w14:paraId="1F4D8D2B" w14:textId="77777777" w:rsidR="00C16733" w:rsidRPr="00C16733" w:rsidRDefault="00C16733" w:rsidP="00C16733">
      <w:pPr>
        <w:pBdr>
          <w:bottom w:val="single" w:sz="12" w:space="1" w:color="0070C0"/>
        </w:pBdr>
        <w:spacing w:before="240" w:after="200"/>
        <w:jc w:val="both"/>
        <w:outlineLvl w:val="1"/>
        <w:rPr>
          <w:rFonts w:ascii="Roboto" w:eastAsiaTheme="minorHAnsi" w:hAnsi="Roboto" w:cstheme="minorHAnsi"/>
          <w:b/>
          <w:bCs/>
          <w:sz w:val="24"/>
          <w:szCs w:val="24"/>
          <w:lang w:eastAsia="en-US"/>
        </w:rPr>
      </w:pPr>
      <w:bookmarkStart w:id="5" w:name="_Toc128044834"/>
      <w:r w:rsidRPr="00C16733">
        <w:rPr>
          <w:rFonts w:ascii="Roboto" w:eastAsiaTheme="minorHAnsi" w:hAnsi="Roboto" w:cstheme="minorHAnsi"/>
          <w:b/>
          <w:bCs/>
          <w:sz w:val="24"/>
          <w:szCs w:val="24"/>
          <w:lang w:eastAsia="en-US"/>
        </w:rPr>
        <w:t>2.1 Background</w:t>
      </w:r>
      <w:bookmarkEnd w:id="5"/>
    </w:p>
    <w:p w14:paraId="7D2D7B17" w14:textId="77777777" w:rsidR="00C16733" w:rsidRPr="00C16733" w:rsidRDefault="00C16733" w:rsidP="00C16733">
      <w:pPr>
        <w:spacing w:after="200"/>
        <w:jc w:val="both"/>
        <w:rPr>
          <w:rFonts w:eastAsiaTheme="minorHAnsi"/>
          <w:i/>
          <w:iCs/>
          <w:szCs w:val="24"/>
          <w:lang w:eastAsia="en-US"/>
        </w:rPr>
      </w:pPr>
      <w:r w:rsidRPr="00C16733">
        <w:rPr>
          <w:rFonts w:eastAsiaTheme="minorHAnsi"/>
          <w:i/>
          <w:iCs/>
          <w:szCs w:val="24"/>
          <w:lang w:eastAsia="en-US"/>
        </w:rPr>
        <w:t xml:space="preserve">Briefly describe the project context, including the issues addressed by the project and the relevant key social, political, economic, </w:t>
      </w:r>
      <w:proofErr w:type="gramStart"/>
      <w:r w:rsidRPr="00C16733">
        <w:rPr>
          <w:rFonts w:eastAsiaTheme="minorHAnsi"/>
          <w:i/>
          <w:iCs/>
          <w:szCs w:val="24"/>
          <w:lang w:eastAsia="en-US"/>
        </w:rPr>
        <w:t>demographic</w:t>
      </w:r>
      <w:proofErr w:type="gramEnd"/>
      <w:r w:rsidRPr="00C16733">
        <w:rPr>
          <w:rFonts w:eastAsiaTheme="minorHAnsi"/>
          <w:i/>
          <w:iCs/>
          <w:szCs w:val="24"/>
          <w:lang w:eastAsia="en-US"/>
        </w:rPr>
        <w:t xml:space="preserve"> and institutional factors. </w:t>
      </w:r>
    </w:p>
    <w:p w14:paraId="54D824B4" w14:textId="77777777" w:rsidR="00C16733" w:rsidRPr="00C16733" w:rsidRDefault="00C16733" w:rsidP="00C16733">
      <w:pPr>
        <w:spacing w:after="200"/>
        <w:jc w:val="both"/>
        <w:rPr>
          <w:rFonts w:eastAsiaTheme="minorHAnsi"/>
          <w:szCs w:val="24"/>
          <w:lang w:eastAsia="en-US"/>
        </w:rPr>
      </w:pPr>
    </w:p>
    <w:p w14:paraId="0304F745" w14:textId="7A31D6F1" w:rsidR="00C16733" w:rsidRPr="00C16733" w:rsidRDefault="00C16733" w:rsidP="00C16733">
      <w:pPr>
        <w:pBdr>
          <w:bottom w:val="single" w:sz="12" w:space="1" w:color="0070C0"/>
        </w:pBdr>
        <w:spacing w:before="240" w:after="200"/>
        <w:jc w:val="both"/>
        <w:outlineLvl w:val="1"/>
        <w:rPr>
          <w:rFonts w:ascii="Roboto" w:eastAsiaTheme="minorHAnsi" w:hAnsi="Roboto" w:cstheme="minorHAnsi"/>
          <w:b/>
          <w:bCs/>
          <w:sz w:val="24"/>
          <w:szCs w:val="24"/>
          <w:lang w:eastAsia="en-US"/>
        </w:rPr>
      </w:pPr>
      <w:bookmarkStart w:id="6" w:name="_Toc128044835"/>
      <w:r w:rsidRPr="00C16733">
        <w:rPr>
          <w:rFonts w:ascii="Roboto" w:eastAsiaTheme="minorHAnsi" w:hAnsi="Roboto" w:cstheme="minorHAnsi"/>
          <w:b/>
          <w:bCs/>
          <w:sz w:val="24"/>
          <w:szCs w:val="24"/>
          <w:lang w:eastAsia="en-US"/>
        </w:rPr>
        <w:t xml:space="preserve">2.2 Project objectives and expected </w:t>
      </w:r>
      <w:proofErr w:type="gramStart"/>
      <w:r w:rsidR="00BF7388">
        <w:rPr>
          <w:rFonts w:ascii="Roboto" w:eastAsiaTheme="minorHAnsi" w:hAnsi="Roboto" w:cstheme="minorHAnsi"/>
          <w:b/>
          <w:bCs/>
          <w:sz w:val="24"/>
          <w:szCs w:val="24"/>
          <w:lang w:eastAsia="en-US"/>
        </w:rPr>
        <w:t>results</w:t>
      </w:r>
      <w:bookmarkEnd w:id="6"/>
      <w:proofErr w:type="gramEnd"/>
    </w:p>
    <w:p w14:paraId="708EB86D" w14:textId="77777777" w:rsidR="00C16733" w:rsidRPr="00C16733" w:rsidRDefault="00C16733" w:rsidP="00C16733">
      <w:pPr>
        <w:spacing w:after="200"/>
        <w:jc w:val="both"/>
        <w:rPr>
          <w:rFonts w:eastAsiaTheme="minorHAnsi"/>
          <w:i/>
          <w:iCs/>
          <w:szCs w:val="24"/>
          <w:lang w:eastAsia="en-US"/>
        </w:rPr>
      </w:pPr>
      <w:r w:rsidRPr="00C16733">
        <w:rPr>
          <w:rFonts w:eastAsiaTheme="minorHAnsi"/>
          <w:i/>
          <w:iCs/>
          <w:szCs w:val="24"/>
          <w:lang w:eastAsia="en-US"/>
        </w:rPr>
        <w:t xml:space="preserve">Briefly describe the project objectives and expected outcomes that were included in its results framework. Provide sufficient details on changes, if any, that were made to the project objectives and/or expected outcomes during implementation, and the reasons for the changes.  </w:t>
      </w:r>
    </w:p>
    <w:p w14:paraId="2E462DCE" w14:textId="77777777" w:rsidR="00C16733" w:rsidRPr="00C16733" w:rsidRDefault="00C16733" w:rsidP="00C16733">
      <w:pPr>
        <w:spacing w:after="200"/>
        <w:jc w:val="both"/>
        <w:rPr>
          <w:rFonts w:eastAsiaTheme="minorHAnsi"/>
          <w:i/>
          <w:iCs/>
          <w:szCs w:val="24"/>
          <w:lang w:eastAsia="en-US"/>
        </w:rPr>
      </w:pPr>
      <w:r w:rsidRPr="00C16733">
        <w:rPr>
          <w:rFonts w:eastAsiaTheme="minorHAnsi"/>
          <w:i/>
          <w:iCs/>
          <w:szCs w:val="24"/>
          <w:lang w:eastAsia="en-US"/>
        </w:rPr>
        <w:t>Note that the project results framework should be included in the annexes.</w:t>
      </w:r>
    </w:p>
    <w:p w14:paraId="5557FA26" w14:textId="77777777" w:rsidR="00C16733" w:rsidRPr="00C16733" w:rsidRDefault="00C16733" w:rsidP="00C16733">
      <w:pPr>
        <w:spacing w:after="200"/>
        <w:jc w:val="both"/>
        <w:rPr>
          <w:rFonts w:eastAsiaTheme="minorHAnsi"/>
          <w:szCs w:val="24"/>
          <w:lang w:eastAsia="en-US"/>
        </w:rPr>
      </w:pPr>
    </w:p>
    <w:p w14:paraId="2B245421" w14:textId="77777777" w:rsidR="00C16733" w:rsidRPr="00C16733" w:rsidRDefault="00C16733" w:rsidP="00C16733">
      <w:pPr>
        <w:pBdr>
          <w:bottom w:val="single" w:sz="12" w:space="1" w:color="0070C0"/>
        </w:pBdr>
        <w:spacing w:before="240" w:after="200"/>
        <w:jc w:val="both"/>
        <w:outlineLvl w:val="1"/>
        <w:rPr>
          <w:rFonts w:ascii="Roboto" w:eastAsiaTheme="minorHAnsi" w:hAnsi="Roboto" w:cstheme="minorHAnsi"/>
          <w:b/>
          <w:bCs/>
          <w:sz w:val="24"/>
          <w:szCs w:val="24"/>
          <w:lang w:eastAsia="en-US"/>
        </w:rPr>
      </w:pPr>
      <w:bookmarkStart w:id="7" w:name="_Toc128044836"/>
      <w:r w:rsidRPr="00C16733">
        <w:rPr>
          <w:rFonts w:ascii="Roboto" w:eastAsiaTheme="minorHAnsi" w:hAnsi="Roboto" w:cstheme="minorHAnsi"/>
          <w:b/>
          <w:bCs/>
          <w:sz w:val="24"/>
          <w:szCs w:val="24"/>
          <w:lang w:eastAsia="en-US"/>
        </w:rPr>
        <w:t>2.3 Project strategies and key activities</w:t>
      </w:r>
      <w:bookmarkEnd w:id="7"/>
    </w:p>
    <w:p w14:paraId="2BBC450A" w14:textId="77777777" w:rsidR="00C16733" w:rsidRPr="00C16733" w:rsidRDefault="00C16733" w:rsidP="00C16733">
      <w:pPr>
        <w:rPr>
          <w:rFonts w:eastAsiaTheme="minorHAnsi"/>
          <w:i/>
          <w:iCs/>
          <w:szCs w:val="24"/>
          <w:lang w:eastAsia="en-US"/>
        </w:rPr>
      </w:pPr>
      <w:r w:rsidRPr="00C16733">
        <w:rPr>
          <w:rFonts w:eastAsiaTheme="minorHAnsi"/>
          <w:i/>
          <w:iCs/>
          <w:szCs w:val="24"/>
          <w:lang w:eastAsia="en-US"/>
        </w:rPr>
        <w:t xml:space="preserve">Briefly describe the actual project strategies and key outputs and activities, including any significant changes that were made during implementation, and the reasons for those changes. The project strategy should include an explanation of how the project was designed to contribute to gender equality and women’s empowerment, as well as the realization of human rights, with an emphasis on “leaving no one behind”.  </w:t>
      </w:r>
    </w:p>
    <w:p w14:paraId="70B15C4F" w14:textId="77777777" w:rsidR="00C16733" w:rsidRPr="00C16733" w:rsidRDefault="00C16733" w:rsidP="00C16733">
      <w:pPr>
        <w:spacing w:after="200"/>
        <w:jc w:val="both"/>
        <w:rPr>
          <w:rFonts w:eastAsiaTheme="minorHAnsi"/>
          <w:szCs w:val="24"/>
          <w:lang w:eastAsia="en-US"/>
        </w:rPr>
      </w:pPr>
    </w:p>
    <w:p w14:paraId="5F2F2E12" w14:textId="77777777" w:rsidR="00C16733" w:rsidRPr="00C16733" w:rsidRDefault="00C16733" w:rsidP="00C16733">
      <w:pPr>
        <w:pBdr>
          <w:bottom w:val="single" w:sz="12" w:space="1" w:color="0070C0"/>
        </w:pBdr>
        <w:spacing w:before="240" w:after="200"/>
        <w:jc w:val="both"/>
        <w:outlineLvl w:val="1"/>
        <w:rPr>
          <w:rFonts w:ascii="Roboto" w:eastAsiaTheme="minorHAnsi" w:hAnsi="Roboto" w:cstheme="minorHAnsi"/>
          <w:b/>
          <w:bCs/>
          <w:sz w:val="24"/>
          <w:szCs w:val="24"/>
          <w:lang w:eastAsia="en-US"/>
        </w:rPr>
      </w:pPr>
      <w:bookmarkStart w:id="8" w:name="_Toc128044837"/>
      <w:r w:rsidRPr="00C16733">
        <w:rPr>
          <w:rFonts w:ascii="Roboto" w:eastAsiaTheme="minorHAnsi" w:hAnsi="Roboto" w:cstheme="minorHAnsi"/>
          <w:b/>
          <w:bCs/>
          <w:sz w:val="24"/>
          <w:szCs w:val="24"/>
          <w:lang w:eastAsia="en-US"/>
        </w:rPr>
        <w:t>2.4 Beneficiaries and target countries</w:t>
      </w:r>
      <w:bookmarkEnd w:id="8"/>
    </w:p>
    <w:p w14:paraId="30074D9E" w14:textId="77777777" w:rsidR="00C16733" w:rsidRPr="00C16733" w:rsidRDefault="00C16733" w:rsidP="00C16733">
      <w:pPr>
        <w:spacing w:after="200"/>
        <w:jc w:val="both"/>
        <w:rPr>
          <w:rFonts w:eastAsiaTheme="minorHAnsi"/>
          <w:i/>
          <w:iCs/>
          <w:szCs w:val="24"/>
          <w:lang w:eastAsia="en-US"/>
        </w:rPr>
      </w:pPr>
      <w:r w:rsidRPr="00C16733">
        <w:rPr>
          <w:rFonts w:eastAsiaTheme="minorHAnsi"/>
          <w:i/>
          <w:iCs/>
          <w:szCs w:val="24"/>
          <w:lang w:eastAsia="en-US"/>
        </w:rPr>
        <w:t>Describe the project’s beneficiaries and target countries and/or regions.</w:t>
      </w:r>
    </w:p>
    <w:p w14:paraId="23398183" w14:textId="77777777" w:rsidR="00C16733" w:rsidRPr="00C16733" w:rsidRDefault="00C16733" w:rsidP="00C16733">
      <w:pPr>
        <w:spacing w:after="200"/>
        <w:jc w:val="both"/>
        <w:rPr>
          <w:rFonts w:eastAsiaTheme="minorHAnsi"/>
          <w:szCs w:val="24"/>
          <w:lang w:eastAsia="en-US"/>
        </w:rPr>
      </w:pPr>
      <w:r w:rsidRPr="00C16733">
        <w:rPr>
          <w:rFonts w:eastAsiaTheme="minorHAnsi"/>
          <w:szCs w:val="24"/>
          <w:lang w:eastAsia="en-US"/>
        </w:rPr>
        <w:t xml:space="preserve">  </w:t>
      </w:r>
    </w:p>
    <w:p w14:paraId="702A53A1" w14:textId="77777777" w:rsidR="00C16733" w:rsidRPr="00C16733" w:rsidRDefault="00C16733" w:rsidP="00C16733">
      <w:pPr>
        <w:pBdr>
          <w:bottom w:val="single" w:sz="12" w:space="1" w:color="0070C0"/>
        </w:pBdr>
        <w:spacing w:before="240" w:after="200"/>
        <w:jc w:val="both"/>
        <w:outlineLvl w:val="1"/>
        <w:rPr>
          <w:rFonts w:ascii="Roboto" w:eastAsiaTheme="minorHAnsi" w:hAnsi="Roboto" w:cstheme="minorHAnsi"/>
          <w:b/>
          <w:bCs/>
          <w:sz w:val="24"/>
          <w:szCs w:val="24"/>
          <w:lang w:eastAsia="en-US"/>
        </w:rPr>
      </w:pPr>
      <w:bookmarkStart w:id="9" w:name="_Toc128044838"/>
      <w:r w:rsidRPr="00C16733">
        <w:rPr>
          <w:rFonts w:ascii="Roboto" w:eastAsiaTheme="minorHAnsi" w:hAnsi="Roboto" w:cstheme="minorHAnsi"/>
          <w:b/>
          <w:bCs/>
          <w:sz w:val="24"/>
          <w:szCs w:val="24"/>
          <w:lang w:eastAsia="en-US"/>
        </w:rPr>
        <w:lastRenderedPageBreak/>
        <w:t>2.5 Key partners and other key stakeholders</w:t>
      </w:r>
      <w:bookmarkEnd w:id="9"/>
      <w:r w:rsidRPr="00C16733">
        <w:rPr>
          <w:rFonts w:ascii="Roboto" w:eastAsiaTheme="minorHAnsi" w:hAnsi="Roboto" w:cstheme="minorHAnsi"/>
          <w:b/>
          <w:bCs/>
          <w:sz w:val="24"/>
          <w:szCs w:val="24"/>
          <w:lang w:eastAsia="en-US"/>
        </w:rPr>
        <w:t xml:space="preserve"> </w:t>
      </w:r>
    </w:p>
    <w:p w14:paraId="22D74DE9" w14:textId="77777777" w:rsidR="00C16733" w:rsidRPr="00C16733" w:rsidRDefault="00C16733" w:rsidP="00C16733">
      <w:pPr>
        <w:spacing w:after="200"/>
        <w:jc w:val="both"/>
        <w:rPr>
          <w:rFonts w:eastAsiaTheme="minorHAnsi"/>
          <w:i/>
          <w:iCs/>
          <w:szCs w:val="24"/>
          <w:lang w:eastAsia="en-US"/>
        </w:rPr>
      </w:pPr>
      <w:r w:rsidRPr="00C16733">
        <w:rPr>
          <w:rFonts w:eastAsiaTheme="minorHAnsi"/>
          <w:i/>
          <w:iCs/>
          <w:szCs w:val="24"/>
          <w:lang w:eastAsia="en-US"/>
        </w:rPr>
        <w:t xml:space="preserve">Describe key partners (DA implementing entities, other collaborating UN entities/agencies and non-UN organizations, and national and/or local governments), and their roles in the project. </w:t>
      </w:r>
    </w:p>
    <w:p w14:paraId="38D4B864" w14:textId="77777777" w:rsidR="00C16733" w:rsidRPr="00C16733" w:rsidRDefault="00C16733" w:rsidP="00C16733">
      <w:pPr>
        <w:spacing w:after="200"/>
        <w:jc w:val="both"/>
        <w:rPr>
          <w:rFonts w:eastAsiaTheme="minorHAnsi"/>
          <w:szCs w:val="24"/>
          <w:lang w:eastAsia="en-US"/>
        </w:rPr>
      </w:pPr>
    </w:p>
    <w:p w14:paraId="53B29883" w14:textId="77777777" w:rsidR="00C16733" w:rsidRPr="00C16733" w:rsidRDefault="00C16733" w:rsidP="00C16733">
      <w:pPr>
        <w:pBdr>
          <w:bottom w:val="single" w:sz="12" w:space="1" w:color="0070C0"/>
        </w:pBdr>
        <w:spacing w:before="240" w:after="200"/>
        <w:jc w:val="both"/>
        <w:outlineLvl w:val="1"/>
        <w:rPr>
          <w:rFonts w:ascii="Roboto" w:eastAsiaTheme="minorHAnsi" w:hAnsi="Roboto" w:cstheme="minorHAnsi"/>
          <w:b/>
          <w:bCs/>
          <w:sz w:val="24"/>
          <w:szCs w:val="24"/>
          <w:lang w:eastAsia="en-US"/>
        </w:rPr>
      </w:pPr>
      <w:bookmarkStart w:id="10" w:name="_Toc128044839"/>
      <w:r w:rsidRPr="00C16733">
        <w:rPr>
          <w:rFonts w:ascii="Roboto" w:eastAsiaTheme="minorHAnsi" w:hAnsi="Roboto" w:cstheme="minorHAnsi"/>
          <w:b/>
          <w:bCs/>
          <w:sz w:val="24"/>
          <w:szCs w:val="24"/>
          <w:lang w:eastAsia="en-US"/>
        </w:rPr>
        <w:t>2.6 Resources</w:t>
      </w:r>
      <w:bookmarkEnd w:id="10"/>
      <w:r w:rsidRPr="00C16733">
        <w:rPr>
          <w:rFonts w:ascii="Roboto" w:eastAsiaTheme="minorHAnsi" w:hAnsi="Roboto" w:cstheme="minorHAnsi"/>
          <w:b/>
          <w:bCs/>
          <w:sz w:val="24"/>
          <w:szCs w:val="24"/>
          <w:lang w:eastAsia="en-US"/>
        </w:rPr>
        <w:t xml:space="preserve"> </w:t>
      </w:r>
    </w:p>
    <w:p w14:paraId="0591BEAC" w14:textId="77777777" w:rsidR="00C16733" w:rsidRPr="00C16733" w:rsidRDefault="00C16733" w:rsidP="00C16733">
      <w:pPr>
        <w:spacing w:after="200"/>
        <w:jc w:val="both"/>
        <w:rPr>
          <w:rFonts w:eastAsiaTheme="minorHAnsi"/>
          <w:i/>
          <w:iCs/>
          <w:szCs w:val="24"/>
          <w:lang w:eastAsia="en-US"/>
        </w:rPr>
      </w:pPr>
      <w:r w:rsidRPr="00C16733">
        <w:rPr>
          <w:rFonts w:eastAsiaTheme="minorHAnsi"/>
          <w:i/>
          <w:iCs/>
          <w:szCs w:val="24"/>
          <w:lang w:eastAsia="en-US"/>
        </w:rPr>
        <w:t xml:space="preserve">The project budget (approved DA funding) and other human, financial and/or in-kind contributions (e.g., XB, RPTC and other resources that were mobilized by the implementing entities to support the project). For in-kind contributions, provide an estimated financial value, if available. </w:t>
      </w:r>
    </w:p>
    <w:p w14:paraId="434C813C" w14:textId="77777777" w:rsidR="00C16733" w:rsidRPr="00C16733" w:rsidRDefault="00C16733" w:rsidP="00C16733">
      <w:pPr>
        <w:spacing w:after="200"/>
        <w:jc w:val="both"/>
        <w:rPr>
          <w:rFonts w:eastAsiaTheme="minorHAnsi"/>
          <w:szCs w:val="24"/>
          <w:lang w:eastAsia="en-US"/>
        </w:rPr>
      </w:pPr>
    </w:p>
    <w:p w14:paraId="6906AFD7" w14:textId="77777777" w:rsidR="00C16733" w:rsidRPr="00C16733" w:rsidRDefault="00C16733" w:rsidP="00C16733">
      <w:pPr>
        <w:pBdr>
          <w:bottom w:val="single" w:sz="12" w:space="1" w:color="0070C0"/>
        </w:pBdr>
        <w:spacing w:before="240" w:after="200"/>
        <w:jc w:val="both"/>
        <w:outlineLvl w:val="1"/>
        <w:rPr>
          <w:rFonts w:ascii="Roboto" w:eastAsiaTheme="minorHAnsi" w:hAnsi="Roboto" w:cstheme="minorHAnsi"/>
          <w:b/>
          <w:bCs/>
          <w:sz w:val="24"/>
          <w:szCs w:val="24"/>
          <w:lang w:eastAsia="en-US"/>
        </w:rPr>
      </w:pPr>
      <w:bookmarkStart w:id="11" w:name="_Toc128044840"/>
      <w:r w:rsidRPr="00C16733">
        <w:rPr>
          <w:rFonts w:ascii="Roboto" w:eastAsiaTheme="minorHAnsi" w:hAnsi="Roboto" w:cstheme="minorHAnsi"/>
          <w:b/>
          <w:bCs/>
          <w:sz w:val="24"/>
          <w:szCs w:val="24"/>
          <w:lang w:eastAsia="en-US"/>
        </w:rPr>
        <w:t>2.7 Link to the Sustainable Development Goals (SDGs)</w:t>
      </w:r>
      <w:bookmarkEnd w:id="11"/>
    </w:p>
    <w:p w14:paraId="4094AB2A" w14:textId="77777777" w:rsidR="00C16733" w:rsidRPr="00C16733" w:rsidRDefault="00C16733" w:rsidP="00C16733">
      <w:pPr>
        <w:rPr>
          <w:rFonts w:eastAsiaTheme="minorHAnsi"/>
          <w:i/>
          <w:iCs/>
          <w:szCs w:val="24"/>
          <w:lang w:eastAsia="en-US"/>
        </w:rPr>
      </w:pPr>
      <w:r w:rsidRPr="00C16733">
        <w:rPr>
          <w:rFonts w:eastAsiaTheme="minorHAnsi"/>
          <w:i/>
          <w:iCs/>
          <w:szCs w:val="24"/>
          <w:lang w:eastAsia="en-US"/>
        </w:rPr>
        <w:t>List the key SDG targets the project intended to address.</w:t>
      </w:r>
    </w:p>
    <w:p w14:paraId="22773EDB" w14:textId="77777777" w:rsidR="00C16733" w:rsidRPr="00C16733" w:rsidRDefault="00C16733" w:rsidP="00C16733">
      <w:pPr>
        <w:spacing w:after="200"/>
        <w:jc w:val="both"/>
        <w:rPr>
          <w:rFonts w:eastAsiaTheme="minorHAnsi"/>
          <w:szCs w:val="24"/>
          <w:lang w:eastAsia="en-US"/>
        </w:rPr>
      </w:pPr>
    </w:p>
    <w:p w14:paraId="53B30DCE" w14:textId="77777777" w:rsidR="00C16733" w:rsidRPr="00C16733" w:rsidRDefault="00C16733" w:rsidP="00C16733">
      <w:pPr>
        <w:pBdr>
          <w:bottom w:val="single" w:sz="12" w:space="1" w:color="0070C0"/>
        </w:pBdr>
        <w:spacing w:before="240" w:after="200"/>
        <w:jc w:val="both"/>
        <w:outlineLvl w:val="1"/>
        <w:rPr>
          <w:rFonts w:ascii="Roboto" w:eastAsiaTheme="minorHAnsi" w:hAnsi="Roboto" w:cstheme="minorHAnsi"/>
          <w:b/>
          <w:bCs/>
          <w:sz w:val="24"/>
          <w:szCs w:val="24"/>
          <w:lang w:eastAsia="en-US"/>
        </w:rPr>
      </w:pPr>
      <w:bookmarkStart w:id="12" w:name="_Toc128044841"/>
      <w:r w:rsidRPr="00C16733">
        <w:rPr>
          <w:rFonts w:ascii="Roboto" w:eastAsiaTheme="minorHAnsi" w:hAnsi="Roboto" w:cstheme="minorHAnsi"/>
          <w:b/>
          <w:bCs/>
          <w:sz w:val="24"/>
          <w:szCs w:val="24"/>
          <w:lang w:eastAsia="en-US"/>
        </w:rPr>
        <w:t>2.8 Innovative elements (if applicable)</w:t>
      </w:r>
      <w:bookmarkEnd w:id="12"/>
    </w:p>
    <w:p w14:paraId="17258529" w14:textId="77777777" w:rsidR="00C16733" w:rsidRPr="00C16733" w:rsidRDefault="00C16733" w:rsidP="00C16733">
      <w:pPr>
        <w:spacing w:after="200"/>
        <w:jc w:val="both"/>
        <w:rPr>
          <w:rFonts w:eastAsiaTheme="minorHAnsi"/>
          <w:i/>
          <w:iCs/>
          <w:szCs w:val="24"/>
          <w:lang w:eastAsia="en-US"/>
        </w:rPr>
      </w:pPr>
      <w:r w:rsidRPr="00C16733">
        <w:rPr>
          <w:rFonts w:eastAsiaTheme="minorHAnsi"/>
          <w:i/>
          <w:iCs/>
          <w:szCs w:val="24"/>
          <w:lang w:eastAsia="en-US"/>
        </w:rPr>
        <w:t xml:space="preserve">DA projects are designed to help test new and innovative development approaches, allowing successful ideas to be scaled up and replicated broadly. If and as applicable, describe the specific new methodology and/or theory that was applied in the project. </w:t>
      </w:r>
    </w:p>
    <w:p w14:paraId="157229E6" w14:textId="77777777" w:rsidR="00C16733" w:rsidRPr="00C16733" w:rsidRDefault="00C16733" w:rsidP="00C16733">
      <w:pPr>
        <w:spacing w:after="200"/>
        <w:jc w:val="both"/>
        <w:rPr>
          <w:rFonts w:eastAsiaTheme="minorHAnsi"/>
          <w:szCs w:val="24"/>
          <w:lang w:eastAsia="en-US"/>
        </w:rPr>
      </w:pPr>
    </w:p>
    <w:p w14:paraId="57BE1247" w14:textId="77777777" w:rsidR="00C16733" w:rsidRPr="00C16733" w:rsidRDefault="00C16733" w:rsidP="00C16733">
      <w:pPr>
        <w:outlineLvl w:val="0"/>
        <w:rPr>
          <w:rFonts w:ascii="Roboto" w:hAnsi="Roboto"/>
          <w:b/>
          <w:bCs/>
          <w:color w:val="0070C0"/>
          <w:sz w:val="28"/>
          <w:szCs w:val="28"/>
        </w:rPr>
      </w:pPr>
      <w:bookmarkStart w:id="13" w:name="_Toc128044842"/>
      <w:r w:rsidRPr="00C16733">
        <w:rPr>
          <w:rFonts w:ascii="Roboto" w:hAnsi="Roboto"/>
          <w:b/>
          <w:bCs/>
          <w:color w:val="0070C0"/>
          <w:sz w:val="28"/>
          <w:szCs w:val="28"/>
        </w:rPr>
        <w:t xml:space="preserve">3. Evaluation objectives, </w:t>
      </w:r>
      <w:proofErr w:type="gramStart"/>
      <w:r w:rsidRPr="00C16733">
        <w:rPr>
          <w:rFonts w:ascii="Roboto" w:hAnsi="Roboto"/>
          <w:b/>
          <w:bCs/>
          <w:color w:val="0070C0"/>
          <w:sz w:val="28"/>
          <w:szCs w:val="28"/>
        </w:rPr>
        <w:t>scope</w:t>
      </w:r>
      <w:proofErr w:type="gramEnd"/>
      <w:r w:rsidRPr="00C16733">
        <w:rPr>
          <w:rFonts w:ascii="Roboto" w:hAnsi="Roboto"/>
          <w:b/>
          <w:bCs/>
          <w:color w:val="0070C0"/>
          <w:sz w:val="28"/>
          <w:szCs w:val="28"/>
        </w:rPr>
        <w:t xml:space="preserve"> and questions</w:t>
      </w:r>
      <w:bookmarkEnd w:id="13"/>
    </w:p>
    <w:p w14:paraId="31D010B3" w14:textId="77777777" w:rsidR="00C16733" w:rsidRPr="00C16733" w:rsidRDefault="00C16733" w:rsidP="00C16733">
      <w:pPr>
        <w:pBdr>
          <w:bottom w:val="single" w:sz="12" w:space="1" w:color="0070C0"/>
        </w:pBdr>
        <w:spacing w:before="240" w:after="200"/>
        <w:jc w:val="both"/>
        <w:outlineLvl w:val="1"/>
        <w:rPr>
          <w:rFonts w:ascii="Roboto" w:eastAsiaTheme="minorHAnsi" w:hAnsi="Roboto" w:cstheme="minorHAnsi"/>
          <w:b/>
          <w:bCs/>
          <w:sz w:val="24"/>
          <w:szCs w:val="24"/>
          <w:lang w:eastAsia="en-US"/>
        </w:rPr>
      </w:pPr>
      <w:bookmarkStart w:id="14" w:name="_Toc128044843"/>
      <w:r w:rsidRPr="00C16733">
        <w:rPr>
          <w:rFonts w:ascii="Roboto" w:eastAsiaTheme="minorHAnsi" w:hAnsi="Roboto" w:cstheme="minorHAnsi"/>
          <w:b/>
          <w:bCs/>
          <w:sz w:val="24"/>
          <w:szCs w:val="24"/>
          <w:lang w:eastAsia="en-US"/>
        </w:rPr>
        <w:t>3.1 Purpose and objectives</w:t>
      </w:r>
      <w:bookmarkEnd w:id="14"/>
    </w:p>
    <w:p w14:paraId="161D73E1" w14:textId="42B71C1E" w:rsidR="00C16733" w:rsidRPr="00C16733" w:rsidRDefault="00145724" w:rsidP="00C16733">
      <w:pPr>
        <w:rPr>
          <w:rFonts w:eastAsiaTheme="minorHAnsi"/>
          <w:i/>
          <w:iCs/>
          <w:szCs w:val="24"/>
          <w:lang w:eastAsia="en-US"/>
        </w:rPr>
      </w:pPr>
      <w:r>
        <w:rPr>
          <w:rFonts w:ascii="Roboto" w:hAnsi="Roboto"/>
          <w:noProof/>
          <w:color w:val="0070C0"/>
        </w:rPr>
        <mc:AlternateContent>
          <mc:Choice Requires="wps">
            <w:drawing>
              <wp:inline distT="0" distB="0" distL="0" distR="0" wp14:anchorId="05BE92E7" wp14:editId="06AC830E">
                <wp:extent cx="5943600" cy="1047750"/>
                <wp:effectExtent l="0" t="0" r="0" b="0"/>
                <wp:docPr id="12" name="Text Box 12"/>
                <wp:cNvGraphicFramePr/>
                <a:graphic xmlns:a="http://schemas.openxmlformats.org/drawingml/2006/main">
                  <a:graphicData uri="http://schemas.microsoft.com/office/word/2010/wordprocessingShape">
                    <wps:wsp>
                      <wps:cNvSpPr txBox="1"/>
                      <wps:spPr>
                        <a:xfrm>
                          <a:off x="0" y="0"/>
                          <a:ext cx="5943600" cy="1047750"/>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2EE698CA" w14:textId="77777777" w:rsidR="00145724" w:rsidRPr="000B6C25" w:rsidRDefault="00145724" w:rsidP="00145724">
                            <w:pPr>
                              <w:rPr>
                                <w:b/>
                                <w:bCs/>
                                <w:color w:val="0070C0"/>
                              </w:rPr>
                            </w:pPr>
                            <w:r w:rsidRPr="000B6C25">
                              <w:rPr>
                                <w:b/>
                                <w:bCs/>
                                <w:color w:val="0070C0"/>
                              </w:rPr>
                              <w:t xml:space="preserve">UN Secretariat Quality Assurance Framework </w:t>
                            </w:r>
                            <w:r>
                              <w:rPr>
                                <w:b/>
                                <w:bCs/>
                                <w:color w:val="0070C0"/>
                              </w:rPr>
                              <w:t>(Guidelines on ST/AI/2021/3 – October 2021)</w:t>
                            </w:r>
                          </w:p>
                          <w:p w14:paraId="5F80471C" w14:textId="77777777" w:rsidR="00145724" w:rsidRPr="00D829DF" w:rsidRDefault="00145724" w:rsidP="00145724">
                            <w:pPr>
                              <w:rPr>
                                <w:b/>
                                <w:bCs/>
                              </w:rPr>
                            </w:pPr>
                            <w:r w:rsidRPr="0068299D">
                              <w:rPr>
                                <w:b/>
                                <w:bCs/>
                                <w:u w:val="single"/>
                              </w:rPr>
                              <w:t>Background</w:t>
                            </w:r>
                            <w:r w:rsidRPr="00D829DF">
                              <w:rPr>
                                <w:b/>
                                <w:bCs/>
                              </w:rPr>
                              <w:t xml:space="preserve">: Are the evaluation’s subject, context, purpose objectives and scope sufficiently clear to frame and guide the evaluation? </w:t>
                            </w:r>
                          </w:p>
                          <w:p w14:paraId="5734F32F" w14:textId="77777777" w:rsidR="00145724" w:rsidRDefault="00145724" w:rsidP="00145724">
                            <w:pPr>
                              <w:tabs>
                                <w:tab w:val="left" w:pos="540"/>
                              </w:tabs>
                              <w:ind w:left="540" w:hanging="270"/>
                            </w:pPr>
                            <w:r>
                              <w:t>3. The report clearly specifies the purpose and objectives of the evaluation.</w:t>
                            </w:r>
                          </w:p>
                          <w:p w14:paraId="25622F23" w14:textId="77777777" w:rsidR="00145724" w:rsidRPr="005A1713" w:rsidRDefault="00145724" w:rsidP="001457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5BE92E7" id="Text Box 12" o:spid="_x0000_s1033" type="#_x0000_t202" style="width:468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KL8gIAANkGAAAOAAAAZHJzL2Uyb0RvYy54bWysVV1P2zAUfZ+0/2D5fSSFfkBFijompkkM&#10;EDDx7DpOG8mxPdtt0/36HdtN6BiaxrQX17nfPvfe0/OLtpFkI6yrtSro4CinRCiuy1otC/rt8erD&#10;KSXOM1UyqZUo6E44ejF7/+58a6biWK+0LIUlCKLcdGsKuvLeTLPM8ZVomDvSRigoK20b5vFpl1lp&#10;2RbRG5kd5/k422pbGqu5cA7ST0lJZzF+VQnub6vKCU9kQVGbj6eN5yKc2eycTZeWmVXN92Wwf6ii&#10;YbVC0j7UJ+YZWdv6t1BNza12uvJHXDeZrqqai/gGvGaQv3jNw4oZEd8CcJzpYXL/Lyy/2TyYO0t8&#10;+1G3aGAAZGvc1EEY3tNWtgm/qJRADwh3PWyi9YRDODobnoxzqDh0g3w4mYwisNmzu7HOfxa6IeFS&#10;UIu+RLjY5tp5pIRpZ7JHsbyqpSSVrDEUCqNDidX+qfarCEqoNBo6+KcLMRq45FEcx0dcSks2DI1n&#10;nAvlR1El181XXSb5eJKj7JS+d4nFLN1h0OFpsAuS3urPgc+6wGyKfJjAZH7yd+kGMHtbPqCfHvJr&#10;vmEnBrx95f37IFx28MlaERZWdjDGVoVgxHEmRbkfCTb1tRT3aFtCCxsTGxQwkSqcSoeGJW2QZM9T&#10;FG9+J0WyvhcVqcs4TAlSu1yEVqWtRA1I3u0mapQKDsGwQvw3+u5dgreIZPBG/94p5tfK9/5NrbR9&#10;bSSkjzuEwqtk30GRAAhY+HbRAoGCTrptW+hyhyXEhMfXO8OvaizKNXP+jlkQEiAByfpbHJXU24Lq&#10;/Y2SlbY/XpMHe/AEtJRsQXAFdd/XzGKR5BeFTTkbDIcI6+PHcDQ5xoc91CwONWrdXGqs0gCDYXi8&#10;Bnsvu2tldfMELp6HrFAxxZG7oL67XvrUYHA5F/N5NAIHGuav1YPh3UYHGnhsn5g1e67woJkb3VEh&#10;m76gjGQb+qP0fO11VccRDTgnVPf4gz/T5CeuDwR9+B2tnv+RZj8BAAD//wMAUEsDBBQABgAIAAAA&#10;IQAAbBDd3AAAAAUBAAAPAAAAZHJzL2Rvd25yZXYueG1sTI9bS8NAEIXfBf/DMoJvduMtrTGb4gUt&#10;iFLa+AOmu9MkdC8hu23jv3f0RV8GDudw5jvlfHRWHGiIXfAKLicZCPI6mM43Cj7rl4sZiJjQG7TB&#10;k4IvijCvTk9KLEw4+hUd1qkRXOJjgQralPpCyqhbchgnoSfP3jYMDhPLoZFmwCOXOyuvsiyXDjvP&#10;H1rs6aklvVvvnYJu9/Fevy1u8LmWy9njcqunr1YrdX42PtyDSDSmvzD84DM6VMy0CXtvorAKeEj6&#10;vezdXecsNxzKbzOQVSn/01ffAAAA//8DAFBLAQItABQABgAIAAAAIQC2gziS/gAAAOEBAAATAAAA&#10;AAAAAAAAAAAAAAAAAABbQ29udGVudF9UeXBlc10ueG1sUEsBAi0AFAAGAAgAAAAhADj9If/WAAAA&#10;lAEAAAsAAAAAAAAAAAAAAAAALwEAAF9yZWxzLy5yZWxzUEsBAi0AFAAGAAgAAAAhAKSqsovyAgAA&#10;2QYAAA4AAAAAAAAAAAAAAAAALgIAAGRycy9lMm9Eb2MueG1sUEsBAi0AFAAGAAgAAAAhAABsEN3c&#10;AAAABQEAAA8AAAAAAAAAAAAAAAAATAUAAGRycy9kb3ducmV2LnhtbFBLBQYAAAAABAAEAPMAAABV&#10;BgAAAAA=&#10;" fillcolor="#2967a1 [2152]" stroked="f">
                <v:fill color2="#9cc2e5 [1944]" rotate="t" angle="180" colors="0 #2a69a2;31457f #609ed6;1 #9dc3e6" focus="100%" type="gradient"/>
                <v:textbox>
                  <w:txbxContent>
                    <w:p w14:paraId="2EE698CA" w14:textId="77777777" w:rsidR="00145724" w:rsidRPr="000B6C25" w:rsidRDefault="00145724" w:rsidP="00145724">
                      <w:pPr>
                        <w:rPr>
                          <w:b/>
                          <w:bCs/>
                          <w:color w:val="0070C0"/>
                        </w:rPr>
                      </w:pPr>
                      <w:r w:rsidRPr="000B6C25">
                        <w:rPr>
                          <w:b/>
                          <w:bCs/>
                          <w:color w:val="0070C0"/>
                        </w:rPr>
                        <w:t xml:space="preserve">UN Secretariat Quality Assurance Framework </w:t>
                      </w:r>
                      <w:r>
                        <w:rPr>
                          <w:b/>
                          <w:bCs/>
                          <w:color w:val="0070C0"/>
                        </w:rPr>
                        <w:t>(Guidelines on ST/AI/2021/3 – October 2021)</w:t>
                      </w:r>
                    </w:p>
                    <w:p w14:paraId="5F80471C" w14:textId="77777777" w:rsidR="00145724" w:rsidRPr="00D829DF" w:rsidRDefault="00145724" w:rsidP="00145724">
                      <w:pPr>
                        <w:rPr>
                          <w:b/>
                          <w:bCs/>
                        </w:rPr>
                      </w:pPr>
                      <w:r w:rsidRPr="0068299D">
                        <w:rPr>
                          <w:b/>
                          <w:bCs/>
                          <w:u w:val="single"/>
                        </w:rPr>
                        <w:t>Background</w:t>
                      </w:r>
                      <w:r w:rsidRPr="00D829DF">
                        <w:rPr>
                          <w:b/>
                          <w:bCs/>
                        </w:rPr>
                        <w:t xml:space="preserve">: Are the evaluation’s subject, context, purpose objectives and scope sufficiently clear to frame and guide the evaluation? </w:t>
                      </w:r>
                    </w:p>
                    <w:p w14:paraId="5734F32F" w14:textId="77777777" w:rsidR="00145724" w:rsidRDefault="00145724" w:rsidP="00145724">
                      <w:pPr>
                        <w:tabs>
                          <w:tab w:val="left" w:pos="540"/>
                        </w:tabs>
                        <w:ind w:left="540" w:hanging="270"/>
                      </w:pPr>
                      <w:r>
                        <w:t>3. The report clearly specifies the purpose and objectives of the evaluation.</w:t>
                      </w:r>
                    </w:p>
                    <w:p w14:paraId="25622F23" w14:textId="77777777" w:rsidR="00145724" w:rsidRPr="005A1713" w:rsidRDefault="00145724" w:rsidP="00145724"/>
                  </w:txbxContent>
                </v:textbox>
                <w10:anchorlock/>
              </v:shape>
            </w:pict>
          </mc:Fallback>
        </mc:AlternateContent>
      </w:r>
    </w:p>
    <w:p w14:paraId="02F331D8" w14:textId="77777777" w:rsidR="00C16733" w:rsidRPr="00C16733" w:rsidRDefault="00C16733" w:rsidP="00C16733">
      <w:pPr>
        <w:rPr>
          <w:rFonts w:eastAsiaTheme="minorHAnsi"/>
          <w:i/>
          <w:iCs/>
          <w:szCs w:val="24"/>
          <w:lang w:eastAsia="en-US"/>
        </w:rPr>
      </w:pPr>
      <w:r w:rsidRPr="00C16733">
        <w:rPr>
          <w:rFonts w:eastAsiaTheme="minorHAnsi"/>
          <w:i/>
          <w:iCs/>
          <w:szCs w:val="24"/>
          <w:lang w:eastAsia="en-US"/>
        </w:rPr>
        <w:t>Describe the purpose and objectives of the evaluation, the intended users/audiences, and the expected use of its results by each user/audience. In line with the DA Evaluation Framework, DA evaluations are designed to promote both accountability for results and learning. As currently designed, the primary users of the DA project evaluations are the implementing entities themselves.</w:t>
      </w:r>
    </w:p>
    <w:p w14:paraId="46CBDA4D" w14:textId="77777777" w:rsidR="00C16733" w:rsidRPr="00C16733" w:rsidRDefault="00C16733" w:rsidP="00C16733">
      <w:pPr>
        <w:rPr>
          <w:rFonts w:eastAsiaTheme="minorHAnsi"/>
          <w:szCs w:val="24"/>
          <w:lang w:eastAsia="en-US"/>
        </w:rPr>
      </w:pPr>
      <w:r w:rsidRPr="00C16733">
        <w:rPr>
          <w:rFonts w:eastAsiaTheme="minorHAnsi"/>
          <w:i/>
          <w:iCs/>
          <w:szCs w:val="24"/>
          <w:lang w:eastAsia="en-US"/>
        </w:rPr>
        <w:t xml:space="preserve"> </w:t>
      </w:r>
    </w:p>
    <w:p w14:paraId="1582839C" w14:textId="77777777" w:rsidR="00C16733" w:rsidRPr="00C16733" w:rsidRDefault="00C16733" w:rsidP="00C16733">
      <w:pPr>
        <w:rPr>
          <w:rFonts w:eastAsiaTheme="minorHAnsi"/>
          <w:szCs w:val="24"/>
          <w:lang w:eastAsia="en-US"/>
        </w:rPr>
      </w:pPr>
    </w:p>
    <w:p w14:paraId="4AFFB4AA" w14:textId="77777777" w:rsidR="00C16733" w:rsidRPr="00C16733" w:rsidRDefault="00C16733" w:rsidP="00C16733">
      <w:pPr>
        <w:pBdr>
          <w:bottom w:val="single" w:sz="12" w:space="1" w:color="0070C0"/>
        </w:pBdr>
        <w:spacing w:before="240" w:after="200"/>
        <w:jc w:val="both"/>
        <w:outlineLvl w:val="1"/>
        <w:rPr>
          <w:rFonts w:ascii="Roboto" w:eastAsiaTheme="minorHAnsi" w:hAnsi="Roboto" w:cstheme="minorHAnsi"/>
          <w:b/>
          <w:bCs/>
          <w:sz w:val="24"/>
          <w:szCs w:val="24"/>
          <w:lang w:eastAsia="en-US"/>
        </w:rPr>
      </w:pPr>
      <w:bookmarkStart w:id="15" w:name="_Toc128044844"/>
      <w:r w:rsidRPr="00C16733">
        <w:rPr>
          <w:rFonts w:ascii="Roboto" w:eastAsiaTheme="minorHAnsi" w:hAnsi="Roboto" w:cstheme="minorHAnsi"/>
          <w:b/>
          <w:bCs/>
          <w:sz w:val="24"/>
          <w:szCs w:val="24"/>
          <w:lang w:eastAsia="en-US"/>
        </w:rPr>
        <w:lastRenderedPageBreak/>
        <w:t xml:space="preserve">3.2 Evaluation scope, </w:t>
      </w:r>
      <w:proofErr w:type="gramStart"/>
      <w:r w:rsidRPr="00C16733">
        <w:rPr>
          <w:rFonts w:ascii="Roboto" w:eastAsiaTheme="minorHAnsi" w:hAnsi="Roboto" w:cstheme="minorHAnsi"/>
          <w:b/>
          <w:bCs/>
          <w:sz w:val="24"/>
          <w:szCs w:val="24"/>
          <w:lang w:eastAsia="en-US"/>
        </w:rPr>
        <w:t>criteria</w:t>
      </w:r>
      <w:proofErr w:type="gramEnd"/>
      <w:r w:rsidRPr="00C16733">
        <w:rPr>
          <w:rFonts w:ascii="Roboto" w:eastAsiaTheme="minorHAnsi" w:hAnsi="Roboto" w:cstheme="minorHAnsi"/>
          <w:b/>
          <w:bCs/>
          <w:sz w:val="24"/>
          <w:szCs w:val="24"/>
          <w:lang w:eastAsia="en-US"/>
        </w:rPr>
        <w:t xml:space="preserve"> and questions</w:t>
      </w:r>
      <w:bookmarkEnd w:id="15"/>
    </w:p>
    <w:p w14:paraId="4EC2B20D" w14:textId="55E52FA0" w:rsidR="00C16733" w:rsidRPr="00C16733" w:rsidRDefault="00A6360A" w:rsidP="00C16733">
      <w:pPr>
        <w:spacing w:after="200"/>
        <w:jc w:val="both"/>
        <w:rPr>
          <w:rFonts w:eastAsiaTheme="minorHAnsi"/>
          <w:i/>
          <w:iCs/>
          <w:szCs w:val="24"/>
          <w:lang w:eastAsia="en-US"/>
        </w:rPr>
      </w:pPr>
      <w:r>
        <w:rPr>
          <w:rFonts w:ascii="Roboto" w:hAnsi="Roboto"/>
          <w:noProof/>
          <w:color w:val="0070C0"/>
        </w:rPr>
        <mc:AlternateContent>
          <mc:Choice Requires="wps">
            <w:drawing>
              <wp:inline distT="0" distB="0" distL="0" distR="0" wp14:anchorId="5460ED1B" wp14:editId="7A981B91">
                <wp:extent cx="5943600" cy="3857625"/>
                <wp:effectExtent l="0" t="0" r="0" b="9525"/>
                <wp:docPr id="15" name="Text Box 15"/>
                <wp:cNvGraphicFramePr/>
                <a:graphic xmlns:a="http://schemas.openxmlformats.org/drawingml/2006/main">
                  <a:graphicData uri="http://schemas.microsoft.com/office/word/2010/wordprocessingShape">
                    <wps:wsp>
                      <wps:cNvSpPr txBox="1"/>
                      <wps:spPr>
                        <a:xfrm>
                          <a:off x="0" y="0"/>
                          <a:ext cx="5943600" cy="3857625"/>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5ACF12E8" w14:textId="77777777" w:rsidR="00A6360A" w:rsidRPr="000B6C25" w:rsidRDefault="00A6360A" w:rsidP="00A6360A">
                            <w:pPr>
                              <w:rPr>
                                <w:b/>
                                <w:bCs/>
                                <w:color w:val="0070C0"/>
                              </w:rPr>
                            </w:pPr>
                            <w:r w:rsidRPr="000B6C25">
                              <w:rPr>
                                <w:b/>
                                <w:bCs/>
                                <w:color w:val="0070C0"/>
                              </w:rPr>
                              <w:t xml:space="preserve">UN Secretariat Quality Assurance Framework </w:t>
                            </w:r>
                            <w:r>
                              <w:rPr>
                                <w:b/>
                                <w:bCs/>
                                <w:color w:val="0070C0"/>
                              </w:rPr>
                              <w:t>(Guidelines on ST/AI/2021/3 – October 2021)</w:t>
                            </w:r>
                          </w:p>
                          <w:p w14:paraId="5515438B" w14:textId="77777777" w:rsidR="00A6360A" w:rsidRPr="00D829DF" w:rsidRDefault="00A6360A" w:rsidP="00A6360A">
                            <w:pPr>
                              <w:rPr>
                                <w:b/>
                                <w:bCs/>
                              </w:rPr>
                            </w:pPr>
                            <w:r w:rsidRPr="0068299D">
                              <w:rPr>
                                <w:b/>
                                <w:bCs/>
                                <w:u w:val="single"/>
                              </w:rPr>
                              <w:t>Background</w:t>
                            </w:r>
                            <w:r w:rsidRPr="00D829DF">
                              <w:rPr>
                                <w:b/>
                                <w:bCs/>
                              </w:rPr>
                              <w:t xml:space="preserve">: Are the evaluation’s subject, context, purpose objectives and scope sufficiently clear to frame and guide the evaluation? </w:t>
                            </w:r>
                          </w:p>
                          <w:p w14:paraId="2BCD0F9A" w14:textId="77777777" w:rsidR="00A6360A" w:rsidRDefault="00A6360A" w:rsidP="00A6360A">
                            <w:pPr>
                              <w:tabs>
                                <w:tab w:val="left" w:pos="540"/>
                              </w:tabs>
                              <w:ind w:left="540" w:hanging="270"/>
                            </w:pPr>
                            <w:r>
                              <w:t>4. The report specifies the scope of what the evaluation covers (e.g., time span, geographical coverage).</w:t>
                            </w:r>
                          </w:p>
                          <w:p w14:paraId="74DC5432" w14:textId="77777777" w:rsidR="00A6360A" w:rsidRPr="00D829DF" w:rsidRDefault="00A6360A" w:rsidP="00A6360A">
                            <w:pPr>
                              <w:spacing w:before="120"/>
                              <w:rPr>
                                <w:b/>
                                <w:bCs/>
                              </w:rPr>
                            </w:pPr>
                            <w:r>
                              <w:rPr>
                                <w:b/>
                                <w:bCs/>
                                <w:u w:val="single"/>
                              </w:rPr>
                              <w:t>Methodology</w:t>
                            </w:r>
                            <w:r w:rsidRPr="00D829DF">
                              <w:rPr>
                                <w:b/>
                                <w:bCs/>
                              </w:rPr>
                              <w:t xml:space="preserve">: </w:t>
                            </w:r>
                            <w:r>
                              <w:rPr>
                                <w:b/>
                                <w:bCs/>
                              </w:rPr>
                              <w:t>Is the methodology used for the evaluation clearly described and is the rationale for the methodological choice justified</w:t>
                            </w:r>
                            <w:r w:rsidRPr="00D829DF">
                              <w:rPr>
                                <w:b/>
                                <w:bCs/>
                              </w:rPr>
                              <w:t xml:space="preserve">? </w:t>
                            </w:r>
                          </w:p>
                          <w:p w14:paraId="4396E66B" w14:textId="77777777" w:rsidR="00A6360A" w:rsidRDefault="00A6360A" w:rsidP="00A6360A">
                            <w:pPr>
                              <w:tabs>
                                <w:tab w:val="left" w:pos="540"/>
                              </w:tabs>
                              <w:ind w:left="540" w:hanging="270"/>
                            </w:pPr>
                            <w:r>
                              <w:t>5. The report specifies and explains the chosen evaluation questions, criteria, performance standards or other criteria.</w:t>
                            </w:r>
                          </w:p>
                          <w:p w14:paraId="0F127236" w14:textId="77777777" w:rsidR="00A6360A" w:rsidRPr="00D829DF" w:rsidRDefault="00A6360A" w:rsidP="00A6360A">
                            <w:pPr>
                              <w:spacing w:before="120"/>
                              <w:rPr>
                                <w:b/>
                                <w:bCs/>
                              </w:rPr>
                            </w:pPr>
                            <w:r>
                              <w:rPr>
                                <w:b/>
                                <w:bCs/>
                                <w:u w:val="single"/>
                              </w:rPr>
                              <w:t>Gender, human rights and disability</w:t>
                            </w:r>
                            <w:r w:rsidRPr="00D829DF">
                              <w:rPr>
                                <w:b/>
                                <w:bCs/>
                              </w:rPr>
                              <w:t xml:space="preserve">: </w:t>
                            </w:r>
                            <w:r>
                              <w:rPr>
                                <w:b/>
                                <w:bCs/>
                              </w:rPr>
                              <w:t>Are gender, human rights and disability perspectives integrated and well addressed in the process of the evaluation as well as in the evaluation report?</w:t>
                            </w:r>
                          </w:p>
                          <w:p w14:paraId="51B44534" w14:textId="77777777" w:rsidR="00A6360A" w:rsidRDefault="00A6360A" w:rsidP="00A6360A">
                            <w:pPr>
                              <w:tabs>
                                <w:tab w:val="left" w:pos="540"/>
                              </w:tabs>
                              <w:spacing w:after="0"/>
                              <w:ind w:left="548" w:hanging="274"/>
                            </w:pPr>
                            <w:r>
                              <w:t>18. Gender equality and women’s empowerment (GEWE) is integrated in the evaluation scope of analysis and evaluation criteria and questions are designed in a way that ensures GEWE related data will be collected.</w:t>
                            </w:r>
                          </w:p>
                          <w:p w14:paraId="0BCFAF97" w14:textId="77777777" w:rsidR="00A6360A" w:rsidRDefault="00A6360A" w:rsidP="00A6360A">
                            <w:pPr>
                              <w:tabs>
                                <w:tab w:val="left" w:pos="540"/>
                              </w:tabs>
                              <w:spacing w:after="0"/>
                              <w:ind w:left="548" w:hanging="274"/>
                            </w:pPr>
                            <w:r>
                              <w:t xml:space="preserve">21. Human rights considerations are integrated in the following, where applicable: </w:t>
                            </w:r>
                            <w:r w:rsidRPr="004A6291">
                              <w:rPr>
                                <w:u w:val="single"/>
                              </w:rPr>
                              <w:t>evaluation scope of analysis</w:t>
                            </w:r>
                            <w:r>
                              <w:t xml:space="preserve">; </w:t>
                            </w:r>
                            <w:r w:rsidRPr="004A6291">
                              <w:rPr>
                                <w:u w:val="single"/>
                              </w:rPr>
                              <w:t>evaluation criteria and questions design</w:t>
                            </w:r>
                            <w:r>
                              <w:t>; methods and tools, and data analysis techniques; evaluation findings, conclusions and recommendations.</w:t>
                            </w:r>
                          </w:p>
                          <w:p w14:paraId="398FE336" w14:textId="77777777" w:rsidR="00A6360A" w:rsidRPr="005A1713" w:rsidRDefault="00A6360A" w:rsidP="00A6360A">
                            <w:pPr>
                              <w:tabs>
                                <w:tab w:val="left" w:pos="540"/>
                              </w:tabs>
                            </w:pPr>
                          </w:p>
                          <w:p w14:paraId="600C60A9" w14:textId="77777777" w:rsidR="00A6360A" w:rsidRPr="005A1713" w:rsidRDefault="00A6360A" w:rsidP="00A636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460ED1B" id="Text Box 15" o:spid="_x0000_s1034" type="#_x0000_t202" style="width:468pt;height:30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dy8gIAANkGAAAOAAAAZHJzL2Uyb0RvYy54bWysVV1P2zAUfZ+0/2D5faQtbSkRKeqYmCYx&#10;QMDEs+s4bSTH9my3Dfv1O7ab0DE0jWkvrnO/fe69p2fnbSPJVlhXa1XQ4dGAEqG4Lmu1Kui3h8sP&#10;M0qcZ6pkUitR0Cfh6Pn8/buzncnFSK+1LIUlCKJcvjMFXXtv8ixzfC0a5o60EQrKStuGeXzaVVZa&#10;tkP0RmajwWCa7bQtjdVcOAfpp6Sk8xi/qgT3N1XlhCeyoKjNx9PGcxnObH7G8pVlZl3zfRnsH6po&#10;WK2QtA/1iXlGNrb+LVRTc6udrvwR102mq6rmIr4BrxkOXrzmfs2MiG8BOM70MLn/F5Zfb+/NrSW+&#10;/ahbNDAAsjMudxCG97SVbcIvKiXQA8KnHjbResIhnJyOj6cDqDh0x7PJyXQ0CXGyZ3djnf8sdEPC&#10;paAWfYlwse2V88m0M9mjWF7WUpJK1hgKhdGhxGr/WPt1BCVUGg0d/NOFGA1cBlEcx0dcSEu2DI1n&#10;nAvlJ1ElN81XXSb59GSAslP63iXWvXKHQcezYBckvdWfA592gVmOfJjAZH78d+mGMHtbPqCfHvJr&#10;vnEnRif6yvv3Qbjq4JO1Iiys7HCKrQrBiONMinI/Eiz3tRR3aFtCCxsTGxQwkSqcSoeGJW2QZM9T&#10;FG/+SYpkfScqUpdxmBKkdrUMrUpbiRqQvNtN1CgVHIJhhfhv9N27BG8RyeCN/r1TzK+V7/2bWmn7&#10;2khIH3cIhVfJvoMiARCw8O2yBQIFnXXbttTlE5YQEx5f7wy/rLEoV8z5W2ZBSIAEJOtvcFRS7wqq&#10;9zdK1tr+eE0e7MET0FKyA8EV1H3fMItFkl8UNuV0OB4jrI8f48nJCB/2ULM81KhNc6GxSkMMhuHx&#10;Guy97K6V1c0juHgRskLFFEfugvrueuFTg8HlXCwW0QgcaJi/UveGdxsdaOChfWTW7LnCg2audUeF&#10;LH9BGck29Efpxcbrqo4jGnBOqO7xB3+myU9cHwj68DtaPf8jzX8CAAD//wMAUEsDBBQABgAIAAAA&#10;IQCwrLC63AAAAAUBAAAPAAAAZHJzL2Rvd25yZXYueG1sTI9bS8NAEIXfBf/DMoJvduMtbWM2xQsq&#10;iFLa+AOmu9MkdC8hu23jv3f0RV8OHM5wzjflYnRWHGiIXfAKLicZCPI6mM43Cj7r54sZiJjQG7TB&#10;k4IvirCoTk9KLEw4+hUd1qkRXOJjgQralPpCyqhbchgnoSfP2TYMDhPboZFmwCOXOyuvsiyXDjvP&#10;Cy329NiS3q33TkG3+3iv315v8KmWy9nDcqunL1YrdX423t+BSDSmv2P4wWd0qJhpE/beRGEV8CPp&#10;VzmbX+dsNwrybHoLsirlf/rqGwAA//8DAFBLAQItABQABgAIAAAAIQC2gziS/gAAAOEBAAATAAAA&#10;AAAAAAAAAAAAAAAAAABbQ29udGVudF9UeXBlc10ueG1sUEsBAi0AFAAGAAgAAAAhADj9If/WAAAA&#10;lAEAAAsAAAAAAAAAAAAAAAAALwEAAF9yZWxzLy5yZWxzUEsBAi0AFAAGAAgAAAAhABDCJ3LyAgAA&#10;2QYAAA4AAAAAAAAAAAAAAAAALgIAAGRycy9lMm9Eb2MueG1sUEsBAi0AFAAGAAgAAAAhALCssLrc&#10;AAAABQEAAA8AAAAAAAAAAAAAAAAATAUAAGRycy9kb3ducmV2LnhtbFBLBQYAAAAABAAEAPMAAABV&#10;BgAAAAA=&#10;" fillcolor="#2967a1 [2152]" stroked="f">
                <v:fill color2="#9cc2e5 [1944]" rotate="t" angle="180" colors="0 #2a69a2;31457f #609ed6;1 #9dc3e6" focus="100%" type="gradient"/>
                <v:textbox>
                  <w:txbxContent>
                    <w:p w14:paraId="5ACF12E8" w14:textId="77777777" w:rsidR="00A6360A" w:rsidRPr="000B6C25" w:rsidRDefault="00A6360A" w:rsidP="00A6360A">
                      <w:pPr>
                        <w:rPr>
                          <w:b/>
                          <w:bCs/>
                          <w:color w:val="0070C0"/>
                        </w:rPr>
                      </w:pPr>
                      <w:r w:rsidRPr="000B6C25">
                        <w:rPr>
                          <w:b/>
                          <w:bCs/>
                          <w:color w:val="0070C0"/>
                        </w:rPr>
                        <w:t xml:space="preserve">UN Secretariat Quality Assurance Framework </w:t>
                      </w:r>
                      <w:r>
                        <w:rPr>
                          <w:b/>
                          <w:bCs/>
                          <w:color w:val="0070C0"/>
                        </w:rPr>
                        <w:t>(Guidelines on ST/AI/2021/3 – October 2021)</w:t>
                      </w:r>
                    </w:p>
                    <w:p w14:paraId="5515438B" w14:textId="77777777" w:rsidR="00A6360A" w:rsidRPr="00D829DF" w:rsidRDefault="00A6360A" w:rsidP="00A6360A">
                      <w:pPr>
                        <w:rPr>
                          <w:b/>
                          <w:bCs/>
                        </w:rPr>
                      </w:pPr>
                      <w:r w:rsidRPr="0068299D">
                        <w:rPr>
                          <w:b/>
                          <w:bCs/>
                          <w:u w:val="single"/>
                        </w:rPr>
                        <w:t>Background</w:t>
                      </w:r>
                      <w:r w:rsidRPr="00D829DF">
                        <w:rPr>
                          <w:b/>
                          <w:bCs/>
                        </w:rPr>
                        <w:t xml:space="preserve">: Are the evaluation’s subject, context, purpose objectives and scope sufficiently clear to frame and guide the evaluation? </w:t>
                      </w:r>
                    </w:p>
                    <w:p w14:paraId="2BCD0F9A" w14:textId="77777777" w:rsidR="00A6360A" w:rsidRDefault="00A6360A" w:rsidP="00A6360A">
                      <w:pPr>
                        <w:tabs>
                          <w:tab w:val="left" w:pos="540"/>
                        </w:tabs>
                        <w:ind w:left="540" w:hanging="270"/>
                      </w:pPr>
                      <w:r>
                        <w:t>4. The report specifies the scope of what the evaluation covers (e.g., time span, geographical coverage).</w:t>
                      </w:r>
                    </w:p>
                    <w:p w14:paraId="74DC5432" w14:textId="77777777" w:rsidR="00A6360A" w:rsidRPr="00D829DF" w:rsidRDefault="00A6360A" w:rsidP="00A6360A">
                      <w:pPr>
                        <w:spacing w:before="120"/>
                        <w:rPr>
                          <w:b/>
                          <w:bCs/>
                        </w:rPr>
                      </w:pPr>
                      <w:r>
                        <w:rPr>
                          <w:b/>
                          <w:bCs/>
                          <w:u w:val="single"/>
                        </w:rPr>
                        <w:t>Methodology</w:t>
                      </w:r>
                      <w:r w:rsidRPr="00D829DF">
                        <w:rPr>
                          <w:b/>
                          <w:bCs/>
                        </w:rPr>
                        <w:t xml:space="preserve">: </w:t>
                      </w:r>
                      <w:r>
                        <w:rPr>
                          <w:b/>
                          <w:bCs/>
                        </w:rPr>
                        <w:t>Is the methodology used for the evaluation clearly described and is the rationale for the methodological choice justified</w:t>
                      </w:r>
                      <w:r w:rsidRPr="00D829DF">
                        <w:rPr>
                          <w:b/>
                          <w:bCs/>
                        </w:rPr>
                        <w:t xml:space="preserve">? </w:t>
                      </w:r>
                    </w:p>
                    <w:p w14:paraId="4396E66B" w14:textId="77777777" w:rsidR="00A6360A" w:rsidRDefault="00A6360A" w:rsidP="00A6360A">
                      <w:pPr>
                        <w:tabs>
                          <w:tab w:val="left" w:pos="540"/>
                        </w:tabs>
                        <w:ind w:left="540" w:hanging="270"/>
                      </w:pPr>
                      <w:r>
                        <w:t>5. The report specifies and explains the chosen evaluation questions, criteria, performance standards or other criteria.</w:t>
                      </w:r>
                    </w:p>
                    <w:p w14:paraId="0F127236" w14:textId="77777777" w:rsidR="00A6360A" w:rsidRPr="00D829DF" w:rsidRDefault="00A6360A" w:rsidP="00A6360A">
                      <w:pPr>
                        <w:spacing w:before="120"/>
                        <w:rPr>
                          <w:b/>
                          <w:bCs/>
                        </w:rPr>
                      </w:pPr>
                      <w:r>
                        <w:rPr>
                          <w:b/>
                          <w:bCs/>
                          <w:u w:val="single"/>
                        </w:rPr>
                        <w:t>Gender, human rights and disability</w:t>
                      </w:r>
                      <w:r w:rsidRPr="00D829DF">
                        <w:rPr>
                          <w:b/>
                          <w:bCs/>
                        </w:rPr>
                        <w:t xml:space="preserve">: </w:t>
                      </w:r>
                      <w:r>
                        <w:rPr>
                          <w:b/>
                          <w:bCs/>
                        </w:rPr>
                        <w:t>Are gender, human rights and disability perspectives integrated and well addressed in the process of the evaluation as well as in the evaluation report?</w:t>
                      </w:r>
                    </w:p>
                    <w:p w14:paraId="51B44534" w14:textId="77777777" w:rsidR="00A6360A" w:rsidRDefault="00A6360A" w:rsidP="00A6360A">
                      <w:pPr>
                        <w:tabs>
                          <w:tab w:val="left" w:pos="540"/>
                        </w:tabs>
                        <w:spacing w:after="0"/>
                        <w:ind w:left="548" w:hanging="274"/>
                      </w:pPr>
                      <w:r>
                        <w:t>18. Gender equality and women’s empowerment (GEWE) is integrated in the evaluation scope of analysis and evaluation criteria and questions are designed in a way that ensures GEWE related data will be collected.</w:t>
                      </w:r>
                    </w:p>
                    <w:p w14:paraId="0BCFAF97" w14:textId="77777777" w:rsidR="00A6360A" w:rsidRDefault="00A6360A" w:rsidP="00A6360A">
                      <w:pPr>
                        <w:tabs>
                          <w:tab w:val="left" w:pos="540"/>
                        </w:tabs>
                        <w:spacing w:after="0"/>
                        <w:ind w:left="548" w:hanging="274"/>
                      </w:pPr>
                      <w:r>
                        <w:t xml:space="preserve">21. Human rights considerations are integrated in the following, where applicable: </w:t>
                      </w:r>
                      <w:r w:rsidRPr="004A6291">
                        <w:rPr>
                          <w:u w:val="single"/>
                        </w:rPr>
                        <w:t>evaluation scope of analysis</w:t>
                      </w:r>
                      <w:r>
                        <w:t xml:space="preserve">; </w:t>
                      </w:r>
                      <w:r w:rsidRPr="004A6291">
                        <w:rPr>
                          <w:u w:val="single"/>
                        </w:rPr>
                        <w:t>evaluation criteria and questions design</w:t>
                      </w:r>
                      <w:r>
                        <w:t>; methods and tools, and data analysis techniques; evaluation findings, conclusions and recommendations.</w:t>
                      </w:r>
                    </w:p>
                    <w:p w14:paraId="398FE336" w14:textId="77777777" w:rsidR="00A6360A" w:rsidRPr="005A1713" w:rsidRDefault="00A6360A" w:rsidP="00A6360A">
                      <w:pPr>
                        <w:tabs>
                          <w:tab w:val="left" w:pos="540"/>
                        </w:tabs>
                      </w:pPr>
                    </w:p>
                    <w:p w14:paraId="600C60A9" w14:textId="77777777" w:rsidR="00A6360A" w:rsidRPr="005A1713" w:rsidRDefault="00A6360A" w:rsidP="00A6360A"/>
                  </w:txbxContent>
                </v:textbox>
                <w10:anchorlock/>
              </v:shape>
            </w:pict>
          </mc:Fallback>
        </mc:AlternateContent>
      </w:r>
    </w:p>
    <w:p w14:paraId="1E3583D4" w14:textId="77777777" w:rsidR="00C16733" w:rsidRPr="00C16733" w:rsidRDefault="00C16733" w:rsidP="00C16733">
      <w:pPr>
        <w:spacing w:after="200"/>
        <w:jc w:val="both"/>
        <w:rPr>
          <w:rFonts w:eastAsiaTheme="minorHAnsi"/>
          <w:i/>
          <w:iCs/>
          <w:szCs w:val="24"/>
          <w:lang w:eastAsia="en-US"/>
        </w:rPr>
      </w:pPr>
      <w:r w:rsidRPr="00C16733">
        <w:rPr>
          <w:rFonts w:eastAsiaTheme="minorHAnsi"/>
          <w:i/>
          <w:iCs/>
          <w:szCs w:val="24"/>
          <w:lang w:eastAsia="en-US"/>
        </w:rPr>
        <w:t xml:space="preserve">Describe the evaluation scope, </w:t>
      </w:r>
      <w:proofErr w:type="gramStart"/>
      <w:r w:rsidRPr="00C16733">
        <w:rPr>
          <w:rFonts w:eastAsiaTheme="minorHAnsi"/>
          <w:i/>
          <w:iCs/>
          <w:szCs w:val="24"/>
          <w:lang w:eastAsia="en-US"/>
        </w:rPr>
        <w:t>criteria</w:t>
      </w:r>
      <w:proofErr w:type="gramEnd"/>
      <w:r w:rsidRPr="00C16733">
        <w:rPr>
          <w:rFonts w:eastAsiaTheme="minorHAnsi"/>
          <w:i/>
          <w:iCs/>
          <w:szCs w:val="24"/>
          <w:lang w:eastAsia="en-US"/>
        </w:rPr>
        <w:t xml:space="preserve"> and questions. If the evaluation involved reducing the scope (e.g., geographical coverage) and/or did not cover all the mandatory criteria for DA evaluation reports (i.e., relevance, effectiveness, sustainability, and efficiency), explain the specific reasons (e.g., the COVID-19 pandemic, which involved the travel restrictions and/or created the need to reduce burdens on stakeholders, adverse security conditions in participating countries). </w:t>
      </w:r>
    </w:p>
    <w:p w14:paraId="060F0D19" w14:textId="77777777" w:rsidR="00C16733" w:rsidRPr="00C16733" w:rsidRDefault="00C16733" w:rsidP="00C16733">
      <w:pPr>
        <w:spacing w:after="200"/>
        <w:jc w:val="both"/>
        <w:rPr>
          <w:rFonts w:eastAsiaTheme="minorHAnsi"/>
          <w:i/>
          <w:iCs/>
          <w:szCs w:val="24"/>
          <w:lang w:eastAsia="en-US"/>
        </w:rPr>
      </w:pPr>
      <w:r w:rsidRPr="00C16733">
        <w:rPr>
          <w:rFonts w:eastAsiaTheme="minorHAnsi"/>
          <w:i/>
          <w:iCs/>
          <w:szCs w:val="24"/>
          <w:lang w:eastAsia="en-US"/>
        </w:rPr>
        <w:t>Note that the evaluation TORs and the evaluation matrix should be included in the annexes.</w:t>
      </w:r>
    </w:p>
    <w:p w14:paraId="0A762A96" w14:textId="77777777" w:rsidR="00C16733" w:rsidRPr="00C16733" w:rsidRDefault="00C16733" w:rsidP="00C16733">
      <w:pPr>
        <w:spacing w:after="200"/>
        <w:jc w:val="both"/>
        <w:rPr>
          <w:rFonts w:eastAsiaTheme="minorHAnsi"/>
          <w:i/>
          <w:iCs/>
          <w:szCs w:val="24"/>
          <w:lang w:eastAsia="en-US"/>
        </w:rPr>
      </w:pPr>
    </w:p>
    <w:p w14:paraId="724C804D" w14:textId="77777777" w:rsidR="00C16733" w:rsidRPr="00C16733" w:rsidRDefault="00C16733" w:rsidP="00C16733">
      <w:pPr>
        <w:spacing w:after="200"/>
        <w:jc w:val="both"/>
        <w:rPr>
          <w:rFonts w:eastAsiaTheme="minorHAnsi"/>
          <w:i/>
          <w:iCs/>
          <w:szCs w:val="24"/>
          <w:lang w:eastAsia="en-US"/>
        </w:rPr>
      </w:pPr>
    </w:p>
    <w:p w14:paraId="7BE2F292" w14:textId="77777777" w:rsidR="00C16733" w:rsidRPr="00C16733" w:rsidRDefault="00C16733" w:rsidP="00C16733">
      <w:pPr>
        <w:spacing w:after="200"/>
        <w:jc w:val="both"/>
        <w:rPr>
          <w:rFonts w:eastAsiaTheme="minorHAnsi"/>
          <w:i/>
          <w:iCs/>
          <w:szCs w:val="24"/>
          <w:lang w:eastAsia="en-US"/>
        </w:rPr>
      </w:pPr>
    </w:p>
    <w:p w14:paraId="4C80BAC2" w14:textId="77777777" w:rsidR="00C16733" w:rsidRPr="00C16733" w:rsidRDefault="00C16733" w:rsidP="00C16733">
      <w:pPr>
        <w:spacing w:after="200"/>
        <w:jc w:val="both"/>
        <w:rPr>
          <w:rFonts w:eastAsiaTheme="minorHAnsi"/>
          <w:i/>
          <w:iCs/>
          <w:szCs w:val="24"/>
          <w:lang w:eastAsia="en-US"/>
        </w:rPr>
      </w:pPr>
    </w:p>
    <w:p w14:paraId="018977BA" w14:textId="77777777" w:rsidR="00C16733" w:rsidRPr="00C16733" w:rsidRDefault="00C16733" w:rsidP="00C16733">
      <w:pPr>
        <w:spacing w:after="200"/>
        <w:jc w:val="both"/>
        <w:rPr>
          <w:rFonts w:eastAsiaTheme="minorHAnsi"/>
          <w:i/>
          <w:iCs/>
          <w:szCs w:val="24"/>
          <w:lang w:eastAsia="en-US"/>
        </w:rPr>
      </w:pPr>
    </w:p>
    <w:p w14:paraId="11C2C67B" w14:textId="77777777" w:rsidR="00C16733" w:rsidRPr="00C16733" w:rsidRDefault="00C16733" w:rsidP="00C16733">
      <w:pPr>
        <w:spacing w:after="200"/>
        <w:jc w:val="both"/>
        <w:rPr>
          <w:rFonts w:eastAsiaTheme="minorHAnsi"/>
          <w:i/>
          <w:iCs/>
          <w:szCs w:val="24"/>
          <w:lang w:eastAsia="en-US"/>
        </w:rPr>
      </w:pPr>
    </w:p>
    <w:p w14:paraId="78452117" w14:textId="77777777" w:rsidR="00C16733" w:rsidRPr="00C16733" w:rsidRDefault="00C16733" w:rsidP="00C16733">
      <w:pPr>
        <w:spacing w:after="200"/>
        <w:jc w:val="both"/>
        <w:rPr>
          <w:rFonts w:eastAsiaTheme="minorHAnsi"/>
          <w:i/>
          <w:iCs/>
          <w:szCs w:val="24"/>
          <w:lang w:eastAsia="en-US"/>
        </w:rPr>
      </w:pPr>
    </w:p>
    <w:p w14:paraId="0F1374D8" w14:textId="77777777" w:rsidR="00C16733" w:rsidRPr="00C16733" w:rsidRDefault="00C16733" w:rsidP="00C16733">
      <w:pPr>
        <w:spacing w:after="200"/>
        <w:jc w:val="both"/>
        <w:rPr>
          <w:rFonts w:eastAsiaTheme="minorHAnsi"/>
          <w:i/>
          <w:iCs/>
          <w:szCs w:val="24"/>
          <w:lang w:eastAsia="en-US"/>
        </w:rPr>
      </w:pPr>
    </w:p>
    <w:p w14:paraId="7876398A" w14:textId="77777777" w:rsidR="00C16733" w:rsidRPr="00C16733" w:rsidRDefault="00C16733" w:rsidP="00C16733">
      <w:pPr>
        <w:outlineLvl w:val="0"/>
        <w:rPr>
          <w:rFonts w:ascii="Roboto" w:hAnsi="Roboto"/>
          <w:b/>
          <w:bCs/>
          <w:color w:val="0070C0"/>
          <w:sz w:val="28"/>
          <w:szCs w:val="28"/>
        </w:rPr>
      </w:pPr>
      <w:bookmarkStart w:id="16" w:name="_Toc128044845"/>
      <w:r w:rsidRPr="00C16733">
        <w:rPr>
          <w:rFonts w:ascii="Roboto" w:hAnsi="Roboto"/>
          <w:b/>
          <w:bCs/>
          <w:color w:val="0070C0"/>
          <w:sz w:val="28"/>
          <w:szCs w:val="28"/>
        </w:rPr>
        <w:lastRenderedPageBreak/>
        <w:t>4. Methodology</w:t>
      </w:r>
      <w:bookmarkEnd w:id="16"/>
    </w:p>
    <w:p w14:paraId="6A8A5060" w14:textId="5F5DF81F" w:rsidR="00C16733" w:rsidRPr="00C16733" w:rsidRDefault="000620FD" w:rsidP="00C16733">
      <w:pPr>
        <w:spacing w:after="200"/>
        <w:jc w:val="both"/>
        <w:rPr>
          <w:rFonts w:ascii="Roboto" w:hAnsi="Roboto"/>
          <w:color w:val="0070C0"/>
        </w:rPr>
      </w:pPr>
      <w:r>
        <w:rPr>
          <w:rFonts w:ascii="Roboto" w:hAnsi="Roboto"/>
          <w:noProof/>
          <w:color w:val="0070C0"/>
        </w:rPr>
        <mc:AlternateContent>
          <mc:Choice Requires="wps">
            <w:drawing>
              <wp:inline distT="0" distB="0" distL="0" distR="0" wp14:anchorId="3304A7A9" wp14:editId="3F7E7235">
                <wp:extent cx="5943600" cy="4029075"/>
                <wp:effectExtent l="0" t="0" r="0" b="9525"/>
                <wp:docPr id="14" name="Text Box 14"/>
                <wp:cNvGraphicFramePr/>
                <a:graphic xmlns:a="http://schemas.openxmlformats.org/drawingml/2006/main">
                  <a:graphicData uri="http://schemas.microsoft.com/office/word/2010/wordprocessingShape">
                    <wps:wsp>
                      <wps:cNvSpPr txBox="1"/>
                      <wps:spPr>
                        <a:xfrm>
                          <a:off x="0" y="0"/>
                          <a:ext cx="5943600" cy="4029075"/>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341FBDC0" w14:textId="77777777" w:rsidR="000620FD" w:rsidRPr="000B6C25" w:rsidRDefault="000620FD" w:rsidP="000620FD">
                            <w:pPr>
                              <w:rPr>
                                <w:b/>
                                <w:bCs/>
                                <w:color w:val="0070C0"/>
                              </w:rPr>
                            </w:pPr>
                            <w:r w:rsidRPr="000B6C25">
                              <w:rPr>
                                <w:b/>
                                <w:bCs/>
                                <w:color w:val="0070C0"/>
                              </w:rPr>
                              <w:t xml:space="preserve">UN Secretariat Quality Assurance Framework </w:t>
                            </w:r>
                            <w:r>
                              <w:rPr>
                                <w:b/>
                                <w:bCs/>
                                <w:color w:val="0070C0"/>
                              </w:rPr>
                              <w:t>(Guidelines on ST/AI/2021/3 – October 2021)</w:t>
                            </w:r>
                          </w:p>
                          <w:p w14:paraId="40BF4452" w14:textId="77777777" w:rsidR="000620FD" w:rsidRPr="00D829DF" w:rsidRDefault="000620FD" w:rsidP="000620FD">
                            <w:pPr>
                              <w:rPr>
                                <w:b/>
                                <w:bCs/>
                              </w:rPr>
                            </w:pPr>
                            <w:r>
                              <w:rPr>
                                <w:b/>
                                <w:bCs/>
                                <w:u w:val="single"/>
                              </w:rPr>
                              <w:t>Methodology</w:t>
                            </w:r>
                            <w:r w:rsidRPr="00D829DF">
                              <w:rPr>
                                <w:b/>
                                <w:bCs/>
                              </w:rPr>
                              <w:t xml:space="preserve">: </w:t>
                            </w:r>
                            <w:r>
                              <w:rPr>
                                <w:b/>
                                <w:bCs/>
                              </w:rPr>
                              <w:t>Is the methodology used for the evaluation clearly described and is the rationale for the methodological choice justified</w:t>
                            </w:r>
                            <w:r w:rsidRPr="00D829DF">
                              <w:rPr>
                                <w:b/>
                                <w:bCs/>
                              </w:rPr>
                              <w:t xml:space="preserve">? </w:t>
                            </w:r>
                          </w:p>
                          <w:p w14:paraId="04ACC1E7" w14:textId="77777777" w:rsidR="000620FD" w:rsidRDefault="000620FD" w:rsidP="000620FD">
                            <w:pPr>
                              <w:tabs>
                                <w:tab w:val="left" w:pos="540"/>
                              </w:tabs>
                              <w:spacing w:after="0"/>
                              <w:ind w:left="548" w:hanging="274"/>
                            </w:pPr>
                            <w:r>
                              <w:t>5. The report specifies and explains the chosen evaluation questions, criteria, performance standards or other criteria.</w:t>
                            </w:r>
                          </w:p>
                          <w:p w14:paraId="729772A9" w14:textId="77777777" w:rsidR="000620FD" w:rsidRDefault="000620FD" w:rsidP="000620FD">
                            <w:pPr>
                              <w:tabs>
                                <w:tab w:val="left" w:pos="540"/>
                              </w:tabs>
                              <w:spacing w:after="0"/>
                              <w:ind w:left="548" w:hanging="274"/>
                            </w:pPr>
                            <w:r>
                              <w:t>6. The report methodology clearly describes the level of stakeholder participation, data sources, and data collection and analysis methods.</w:t>
                            </w:r>
                          </w:p>
                          <w:p w14:paraId="3716C2FE" w14:textId="77777777" w:rsidR="000620FD" w:rsidRDefault="000620FD" w:rsidP="000620FD">
                            <w:pPr>
                              <w:tabs>
                                <w:tab w:val="left" w:pos="540"/>
                              </w:tabs>
                              <w:spacing w:after="0"/>
                              <w:ind w:left="548" w:hanging="274"/>
                            </w:pPr>
                            <w:r>
                              <w:t>7. The chosen methodology is adequately robust/appropriate for answering the key evaluation questions, including adequate measures to ensure data quality/validity.</w:t>
                            </w:r>
                          </w:p>
                          <w:p w14:paraId="7F435F04" w14:textId="77777777" w:rsidR="000620FD" w:rsidRDefault="000620FD" w:rsidP="000620FD">
                            <w:pPr>
                              <w:tabs>
                                <w:tab w:val="left" w:pos="540"/>
                              </w:tabs>
                              <w:spacing w:after="0"/>
                              <w:ind w:left="548" w:hanging="274"/>
                            </w:pPr>
                            <w:r>
                              <w:t>8. The methodology addresses methodological challenges and/or limitations, and the report mentions ethical standards that were considered during the evaluation (e.g., informed consent of participants, confidentiality, avoidance of harm, evaluator’s ethical obligations).</w:t>
                            </w:r>
                          </w:p>
                          <w:p w14:paraId="56A10700" w14:textId="77777777" w:rsidR="000620FD" w:rsidRPr="00D829DF" w:rsidRDefault="000620FD" w:rsidP="000620FD">
                            <w:pPr>
                              <w:spacing w:before="120"/>
                              <w:rPr>
                                <w:b/>
                                <w:bCs/>
                              </w:rPr>
                            </w:pPr>
                            <w:r>
                              <w:rPr>
                                <w:b/>
                                <w:bCs/>
                                <w:u w:val="single"/>
                              </w:rPr>
                              <w:t>Gender, human rights and disability</w:t>
                            </w:r>
                            <w:r w:rsidRPr="00D829DF">
                              <w:rPr>
                                <w:b/>
                                <w:bCs/>
                              </w:rPr>
                              <w:t xml:space="preserve">: </w:t>
                            </w:r>
                            <w:r>
                              <w:rPr>
                                <w:b/>
                                <w:bCs/>
                              </w:rPr>
                              <w:t>Are gender, human rights and disability perspectives integrated and well addressed in the process of the evaluation as well as in the evaluation report?</w:t>
                            </w:r>
                          </w:p>
                          <w:p w14:paraId="7A96703A" w14:textId="77777777" w:rsidR="000620FD" w:rsidRDefault="000620FD" w:rsidP="000620FD">
                            <w:pPr>
                              <w:tabs>
                                <w:tab w:val="left" w:pos="540"/>
                              </w:tabs>
                              <w:spacing w:after="0"/>
                              <w:ind w:left="548" w:hanging="274"/>
                            </w:pPr>
                            <w:r>
                              <w:t>19. A gender-responsive methodology, methods and tools, and data analysis techniques are selected.</w:t>
                            </w:r>
                          </w:p>
                          <w:p w14:paraId="785C4A1E" w14:textId="77777777" w:rsidR="000620FD" w:rsidRDefault="000620FD" w:rsidP="000620FD">
                            <w:pPr>
                              <w:tabs>
                                <w:tab w:val="left" w:pos="540"/>
                              </w:tabs>
                              <w:spacing w:after="0"/>
                              <w:ind w:left="548" w:hanging="274"/>
                            </w:pPr>
                            <w:r>
                              <w:t xml:space="preserve">21. Human rights considerations are integrated in the following, where applicable: evaluation scope of analysis; evaluation criteria and questions design; </w:t>
                            </w:r>
                            <w:r w:rsidRPr="004A6291">
                              <w:rPr>
                                <w:u w:val="single"/>
                              </w:rPr>
                              <w:t>methods and tools, and data analysis techniques</w:t>
                            </w:r>
                            <w:r>
                              <w:t>; evaluation findings, conclusions and recommendations.</w:t>
                            </w:r>
                          </w:p>
                          <w:p w14:paraId="07945438" w14:textId="77777777" w:rsidR="000620FD" w:rsidRDefault="000620FD" w:rsidP="000620FD">
                            <w:pPr>
                              <w:tabs>
                                <w:tab w:val="left" w:pos="540"/>
                              </w:tabs>
                              <w:ind w:left="540" w:hanging="270"/>
                            </w:pPr>
                          </w:p>
                          <w:p w14:paraId="606F8A6F" w14:textId="77777777" w:rsidR="000620FD" w:rsidRDefault="000620FD" w:rsidP="000620FD">
                            <w:pPr>
                              <w:tabs>
                                <w:tab w:val="left" w:pos="540"/>
                              </w:tabs>
                              <w:ind w:left="540" w:hanging="270"/>
                            </w:pPr>
                          </w:p>
                          <w:p w14:paraId="321EB6F7" w14:textId="77777777" w:rsidR="000620FD" w:rsidRPr="005A1713" w:rsidRDefault="000620FD" w:rsidP="000620FD">
                            <w:pPr>
                              <w:tabs>
                                <w:tab w:val="left" w:pos="540"/>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304A7A9" id="Text Box 14" o:spid="_x0000_s1035" type="#_x0000_t202" style="width:468pt;height:3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hck8gIAANkGAAAOAAAAZHJzL2Uyb0RvYy54bWysVV1P2zAUfZ+0/2D5fSQtbaEVKeqYmCYx&#10;QMDEs+s4bSTH9my3Dfv1O7ab0DE0jWkvrnO/fe69p2fnbSPJVlhXa1XQwVFOiVBcl7VaFfTbw+WH&#10;U0qcZ6pkUitR0Cfh6Pn8/buznZmJoV5rWQpLEES52c4UdO29mWWZ42vRMHekjVBQVto2zOPTrrLS&#10;sh2iNzIb5vkk22lbGqu5cA7ST0lJ5zF+VQnub6rKCU9kQVGbj6eN5zKc2fyMzVaWmXXN92Wwf6ii&#10;YbVC0j7UJ+YZ2dj6t1BNza12uvJHXDeZrqqai/gGvGaQv3jN/ZoZEd8CcJzpYXL/Lyy/3t6bW0t8&#10;+1G3aGAAZGfczEEY3tNWtgm/qJRADwifethE6wmHcDwdHU9yqDh0o3w4zU/GIU727G6s85+Fbki4&#10;FNSiLxEutr1yPpl2JnsUy8taSlLJGkOhMDqUWO0fa7+OoIRKo6GDf7oQo4FLHsVxfMSFtGTL0HjG&#10;uVB+HFVy03zVZZJPTnKUndL3LrHulTsMOjoNdkHSW/058LQLzGbIhwlM5sd/l24As7flA/rpIb/m&#10;G3VidKKvvH8fhKsOPlkrwsLKDibYqhCMOM6kKPcjwWa+luIObUtoYWNigwImUoVT6dCwpA2S7HmK&#10;4s0/SZGs70RF6jIOU4LUrpahVWkrUQOSd7uJGqWCQzCsEP+NvnuX4C0iGbzRv3eK+bXyvX9TK21f&#10;Gwnp4w6h8CrZd1AkAAIWvl22QKCg027blrp8whJiwuPrneGXNRblijl/yywICZCAZP0NjkrqXUH1&#10;/kbJWtsfr8mDPXgCWkp2ILiCuu8bZrFI8ovCpkwHoxHC+vgxGp8M8WEPNctDjdo0FxqrNMBgGB6v&#10;wd7L7lpZ3TyCixchK1RMceQuqO+uFz41GFzOxWIRjcCBhvkrdW94t9GBBh7aR2bNnis8aOZad1TI&#10;Zi8oI9mG/ii92Hhd1XFEA84J1T3+4M80+YnrA0Effker53+k+U8AAAD//wMAUEsDBBQABgAIAAAA&#10;IQCZYwdu3QAAAAUBAAAPAAAAZHJzL2Rvd25yZXYueG1sTI/NTsMwEITvSLyDtUjcqAMtoYQ4FT+C&#10;SghU0fAAW9tNotrrKHbb8PYsXOAy0mhWM9+Wi9E7cbBD7AIpuJxkICzpYDpqFHzWzxdzEDEhGXSB&#10;rIIvG2FRnZ6UWJhwpA97WKdGcAnFAhW0KfWFlFG31mOchN4SZ9sweExsh0aaAY9c7p28yrJceuyI&#10;F1rs7WNr9W699wq63ftb/bqc4VMtV/OH1VbfvDit1PnZeH8HItkx/R3DDz6jQ8VMm7AnE4VTwI+k&#10;X+Xsdpqz3SjIp7NrkFUp/9NX3wAAAP//AwBQSwECLQAUAAYACAAAACEAtoM4kv4AAADhAQAAEwAA&#10;AAAAAAAAAAAAAAAAAAAAW0NvbnRlbnRfVHlwZXNdLnhtbFBLAQItABQABgAIAAAAIQA4/SH/1gAA&#10;AJQBAAALAAAAAAAAAAAAAAAAAC8BAABfcmVscy8ucmVsc1BLAQItABQABgAIAAAAIQCCHhck8gIA&#10;ANkGAAAOAAAAAAAAAAAAAAAAAC4CAABkcnMvZTJvRG9jLnhtbFBLAQItABQABgAIAAAAIQCZYwdu&#10;3QAAAAUBAAAPAAAAAAAAAAAAAAAAAEwFAABkcnMvZG93bnJldi54bWxQSwUGAAAAAAQABADzAAAA&#10;VgYAAAAA&#10;" fillcolor="#2967a1 [2152]" stroked="f">
                <v:fill color2="#9cc2e5 [1944]" rotate="t" angle="180" colors="0 #2a69a2;31457f #609ed6;1 #9dc3e6" focus="100%" type="gradient"/>
                <v:textbox>
                  <w:txbxContent>
                    <w:p w14:paraId="341FBDC0" w14:textId="77777777" w:rsidR="000620FD" w:rsidRPr="000B6C25" w:rsidRDefault="000620FD" w:rsidP="000620FD">
                      <w:pPr>
                        <w:rPr>
                          <w:b/>
                          <w:bCs/>
                          <w:color w:val="0070C0"/>
                        </w:rPr>
                      </w:pPr>
                      <w:r w:rsidRPr="000B6C25">
                        <w:rPr>
                          <w:b/>
                          <w:bCs/>
                          <w:color w:val="0070C0"/>
                        </w:rPr>
                        <w:t xml:space="preserve">UN Secretariat Quality Assurance Framework </w:t>
                      </w:r>
                      <w:r>
                        <w:rPr>
                          <w:b/>
                          <w:bCs/>
                          <w:color w:val="0070C0"/>
                        </w:rPr>
                        <w:t>(Guidelines on ST/AI/2021/3 – October 2021)</w:t>
                      </w:r>
                    </w:p>
                    <w:p w14:paraId="40BF4452" w14:textId="77777777" w:rsidR="000620FD" w:rsidRPr="00D829DF" w:rsidRDefault="000620FD" w:rsidP="000620FD">
                      <w:pPr>
                        <w:rPr>
                          <w:b/>
                          <w:bCs/>
                        </w:rPr>
                      </w:pPr>
                      <w:r>
                        <w:rPr>
                          <w:b/>
                          <w:bCs/>
                          <w:u w:val="single"/>
                        </w:rPr>
                        <w:t>Methodology</w:t>
                      </w:r>
                      <w:r w:rsidRPr="00D829DF">
                        <w:rPr>
                          <w:b/>
                          <w:bCs/>
                        </w:rPr>
                        <w:t xml:space="preserve">: </w:t>
                      </w:r>
                      <w:r>
                        <w:rPr>
                          <w:b/>
                          <w:bCs/>
                        </w:rPr>
                        <w:t>Is the methodology used for the evaluation clearly described and is the rationale for the methodological choice justified</w:t>
                      </w:r>
                      <w:r w:rsidRPr="00D829DF">
                        <w:rPr>
                          <w:b/>
                          <w:bCs/>
                        </w:rPr>
                        <w:t xml:space="preserve">? </w:t>
                      </w:r>
                    </w:p>
                    <w:p w14:paraId="04ACC1E7" w14:textId="77777777" w:rsidR="000620FD" w:rsidRDefault="000620FD" w:rsidP="000620FD">
                      <w:pPr>
                        <w:tabs>
                          <w:tab w:val="left" w:pos="540"/>
                        </w:tabs>
                        <w:spacing w:after="0"/>
                        <w:ind w:left="548" w:hanging="274"/>
                      </w:pPr>
                      <w:r>
                        <w:t>5. The report specifies and explains the chosen evaluation questions, criteria, performance standards or other criteria.</w:t>
                      </w:r>
                    </w:p>
                    <w:p w14:paraId="729772A9" w14:textId="77777777" w:rsidR="000620FD" w:rsidRDefault="000620FD" w:rsidP="000620FD">
                      <w:pPr>
                        <w:tabs>
                          <w:tab w:val="left" w:pos="540"/>
                        </w:tabs>
                        <w:spacing w:after="0"/>
                        <w:ind w:left="548" w:hanging="274"/>
                      </w:pPr>
                      <w:r>
                        <w:t>6. The report methodology clearly describes the level of stakeholder participation, data sources, and data collection and analysis methods.</w:t>
                      </w:r>
                    </w:p>
                    <w:p w14:paraId="3716C2FE" w14:textId="77777777" w:rsidR="000620FD" w:rsidRDefault="000620FD" w:rsidP="000620FD">
                      <w:pPr>
                        <w:tabs>
                          <w:tab w:val="left" w:pos="540"/>
                        </w:tabs>
                        <w:spacing w:after="0"/>
                        <w:ind w:left="548" w:hanging="274"/>
                      </w:pPr>
                      <w:r>
                        <w:t>7. The chosen methodology is adequately robust/appropriate for answering the key evaluation questions, including adequate measures to ensure data quality/validity.</w:t>
                      </w:r>
                    </w:p>
                    <w:p w14:paraId="7F435F04" w14:textId="77777777" w:rsidR="000620FD" w:rsidRDefault="000620FD" w:rsidP="000620FD">
                      <w:pPr>
                        <w:tabs>
                          <w:tab w:val="left" w:pos="540"/>
                        </w:tabs>
                        <w:spacing w:after="0"/>
                        <w:ind w:left="548" w:hanging="274"/>
                      </w:pPr>
                      <w:r>
                        <w:t>8. The methodology addresses methodological challenges and/or limitations, and the report mentions ethical standards that were considered during the evaluation (e.g., informed consent of participants, confidentiality, avoidance of harm, evaluator’s ethical obligations).</w:t>
                      </w:r>
                    </w:p>
                    <w:p w14:paraId="56A10700" w14:textId="77777777" w:rsidR="000620FD" w:rsidRPr="00D829DF" w:rsidRDefault="000620FD" w:rsidP="000620FD">
                      <w:pPr>
                        <w:spacing w:before="120"/>
                        <w:rPr>
                          <w:b/>
                          <w:bCs/>
                        </w:rPr>
                      </w:pPr>
                      <w:r>
                        <w:rPr>
                          <w:b/>
                          <w:bCs/>
                          <w:u w:val="single"/>
                        </w:rPr>
                        <w:t>Gender, human rights and disability</w:t>
                      </w:r>
                      <w:r w:rsidRPr="00D829DF">
                        <w:rPr>
                          <w:b/>
                          <w:bCs/>
                        </w:rPr>
                        <w:t xml:space="preserve">: </w:t>
                      </w:r>
                      <w:r>
                        <w:rPr>
                          <w:b/>
                          <w:bCs/>
                        </w:rPr>
                        <w:t>Are gender, human rights and disability perspectives integrated and well addressed in the process of the evaluation as well as in the evaluation report?</w:t>
                      </w:r>
                    </w:p>
                    <w:p w14:paraId="7A96703A" w14:textId="77777777" w:rsidR="000620FD" w:rsidRDefault="000620FD" w:rsidP="000620FD">
                      <w:pPr>
                        <w:tabs>
                          <w:tab w:val="left" w:pos="540"/>
                        </w:tabs>
                        <w:spacing w:after="0"/>
                        <w:ind w:left="548" w:hanging="274"/>
                      </w:pPr>
                      <w:r>
                        <w:t>19. A gender-responsive methodology, methods and tools, and data analysis techniques are selected.</w:t>
                      </w:r>
                    </w:p>
                    <w:p w14:paraId="785C4A1E" w14:textId="77777777" w:rsidR="000620FD" w:rsidRDefault="000620FD" w:rsidP="000620FD">
                      <w:pPr>
                        <w:tabs>
                          <w:tab w:val="left" w:pos="540"/>
                        </w:tabs>
                        <w:spacing w:after="0"/>
                        <w:ind w:left="548" w:hanging="274"/>
                      </w:pPr>
                      <w:r>
                        <w:t xml:space="preserve">21. Human rights considerations are integrated in the following, where applicable: evaluation scope of analysis; evaluation criteria and questions design; </w:t>
                      </w:r>
                      <w:r w:rsidRPr="004A6291">
                        <w:rPr>
                          <w:u w:val="single"/>
                        </w:rPr>
                        <w:t>methods and tools, and data analysis techniques</w:t>
                      </w:r>
                      <w:r>
                        <w:t>; evaluation findings, conclusions and recommendations.</w:t>
                      </w:r>
                    </w:p>
                    <w:p w14:paraId="07945438" w14:textId="77777777" w:rsidR="000620FD" w:rsidRDefault="000620FD" w:rsidP="000620FD">
                      <w:pPr>
                        <w:tabs>
                          <w:tab w:val="left" w:pos="540"/>
                        </w:tabs>
                        <w:ind w:left="540" w:hanging="270"/>
                      </w:pPr>
                    </w:p>
                    <w:p w14:paraId="606F8A6F" w14:textId="77777777" w:rsidR="000620FD" w:rsidRDefault="000620FD" w:rsidP="000620FD">
                      <w:pPr>
                        <w:tabs>
                          <w:tab w:val="left" w:pos="540"/>
                        </w:tabs>
                        <w:ind w:left="540" w:hanging="270"/>
                      </w:pPr>
                    </w:p>
                    <w:p w14:paraId="321EB6F7" w14:textId="77777777" w:rsidR="000620FD" w:rsidRPr="005A1713" w:rsidRDefault="000620FD" w:rsidP="000620FD">
                      <w:pPr>
                        <w:tabs>
                          <w:tab w:val="left" w:pos="540"/>
                        </w:tabs>
                      </w:pPr>
                    </w:p>
                  </w:txbxContent>
                </v:textbox>
                <w10:anchorlock/>
              </v:shape>
            </w:pict>
          </mc:Fallback>
        </mc:AlternateContent>
      </w:r>
    </w:p>
    <w:p w14:paraId="573A6CC8" w14:textId="77777777" w:rsidR="00C16733" w:rsidRPr="00C16733" w:rsidRDefault="00C16733" w:rsidP="00C16733">
      <w:pPr>
        <w:spacing w:after="200"/>
        <w:jc w:val="both"/>
        <w:rPr>
          <w:rFonts w:eastAsiaTheme="minorHAnsi"/>
          <w:i/>
          <w:iCs/>
          <w:szCs w:val="24"/>
          <w:lang w:eastAsia="en-US"/>
        </w:rPr>
      </w:pPr>
      <w:r w:rsidRPr="00C16733">
        <w:rPr>
          <w:rFonts w:eastAsiaTheme="minorHAnsi"/>
          <w:i/>
          <w:iCs/>
          <w:szCs w:val="24"/>
          <w:lang w:eastAsia="en-US"/>
        </w:rPr>
        <w:t>Provide the following information:</w:t>
      </w:r>
    </w:p>
    <w:p w14:paraId="776C22CC" w14:textId="77777777" w:rsidR="00C16733" w:rsidRPr="00C16733" w:rsidRDefault="00C16733" w:rsidP="00C16733">
      <w:pPr>
        <w:numPr>
          <w:ilvl w:val="0"/>
          <w:numId w:val="7"/>
        </w:numPr>
        <w:contextualSpacing/>
        <w:rPr>
          <w:rFonts w:eastAsiaTheme="minorHAnsi" w:cs="Calibri"/>
          <w:i/>
          <w:iCs/>
          <w:szCs w:val="24"/>
          <w:lang w:eastAsia="en-US"/>
        </w:rPr>
      </w:pPr>
      <w:r w:rsidRPr="00C16733">
        <w:rPr>
          <w:rFonts w:ascii="Calibri" w:eastAsiaTheme="minorHAnsi" w:hAnsi="Calibri" w:cs="Calibri"/>
          <w:i/>
          <w:iCs/>
          <w:szCs w:val="24"/>
          <w:lang w:eastAsia="en-US"/>
        </w:rPr>
        <w:t xml:space="preserve">The methodological approach and rationale, including methods for data gathering and analysis and data sources (including stakeholder groups interviewed and/or surveyed disaggregated by gender, and if applicable, by special country designation, e.g., least developed countries, landlocked developing countries, small island developing states), data availability and </w:t>
      </w:r>
      <w:proofErr w:type="gramStart"/>
      <w:r w:rsidRPr="00C16733">
        <w:rPr>
          <w:rFonts w:ascii="Calibri" w:eastAsiaTheme="minorHAnsi" w:hAnsi="Calibri" w:cs="Calibri"/>
          <w:i/>
          <w:iCs/>
          <w:szCs w:val="24"/>
          <w:lang w:eastAsia="en-US"/>
        </w:rPr>
        <w:t>reliability</w:t>
      </w:r>
      <w:proofErr w:type="gramEnd"/>
    </w:p>
    <w:p w14:paraId="0A7FECC4" w14:textId="77777777" w:rsidR="00C16733" w:rsidRPr="00C16733" w:rsidRDefault="00C16733" w:rsidP="00C16733">
      <w:pPr>
        <w:numPr>
          <w:ilvl w:val="0"/>
          <w:numId w:val="7"/>
        </w:numPr>
        <w:contextualSpacing/>
        <w:rPr>
          <w:rFonts w:eastAsiaTheme="minorHAnsi" w:cs="Calibri"/>
          <w:i/>
          <w:iCs/>
          <w:szCs w:val="24"/>
          <w:lang w:eastAsia="en-US"/>
        </w:rPr>
      </w:pPr>
      <w:r w:rsidRPr="00C16733">
        <w:rPr>
          <w:rFonts w:ascii="Calibri" w:eastAsiaTheme="minorHAnsi" w:hAnsi="Calibri" w:cs="Calibri"/>
          <w:i/>
          <w:iCs/>
          <w:szCs w:val="24"/>
          <w:lang w:eastAsia="en-US"/>
        </w:rPr>
        <w:t xml:space="preserve">Sampling strategy for qualitative and quantitative data collection methods (e.g., surveys, interviews, field visits), and, if applicable, response rates </w:t>
      </w:r>
    </w:p>
    <w:p w14:paraId="68AACA08" w14:textId="77777777" w:rsidR="00C16733" w:rsidRPr="00C16733" w:rsidRDefault="00C16733" w:rsidP="00C16733">
      <w:pPr>
        <w:numPr>
          <w:ilvl w:val="0"/>
          <w:numId w:val="7"/>
        </w:numPr>
        <w:contextualSpacing/>
        <w:rPr>
          <w:rFonts w:eastAsiaTheme="minorHAnsi" w:cs="Calibri"/>
          <w:i/>
          <w:iCs/>
          <w:szCs w:val="24"/>
          <w:lang w:eastAsia="en-US"/>
        </w:rPr>
      </w:pPr>
      <w:r w:rsidRPr="00C16733">
        <w:rPr>
          <w:rFonts w:ascii="Calibri" w:eastAsiaTheme="minorHAnsi" w:hAnsi="Calibri" w:cs="Calibri"/>
          <w:i/>
          <w:iCs/>
          <w:szCs w:val="24"/>
          <w:lang w:eastAsia="en-US"/>
        </w:rPr>
        <w:t xml:space="preserve">If applicable, the criteria used to select countries for field visits or in-depth </w:t>
      </w:r>
      <w:proofErr w:type="gramStart"/>
      <w:r w:rsidRPr="00C16733">
        <w:rPr>
          <w:rFonts w:ascii="Calibri" w:eastAsiaTheme="minorHAnsi" w:hAnsi="Calibri" w:cs="Calibri"/>
          <w:i/>
          <w:iCs/>
          <w:szCs w:val="24"/>
          <w:lang w:eastAsia="en-US"/>
        </w:rPr>
        <w:t>assessments</w:t>
      </w:r>
      <w:proofErr w:type="gramEnd"/>
    </w:p>
    <w:p w14:paraId="7B1582E6" w14:textId="77777777" w:rsidR="00C16733" w:rsidRPr="00C16733" w:rsidRDefault="00C16733" w:rsidP="00C16733">
      <w:pPr>
        <w:numPr>
          <w:ilvl w:val="0"/>
          <w:numId w:val="7"/>
        </w:numPr>
        <w:contextualSpacing/>
        <w:rPr>
          <w:rFonts w:eastAsiaTheme="minorHAnsi" w:cs="Calibri"/>
          <w:i/>
          <w:iCs/>
          <w:szCs w:val="24"/>
          <w:lang w:eastAsia="en-US"/>
        </w:rPr>
      </w:pPr>
      <w:r w:rsidRPr="00C16733">
        <w:rPr>
          <w:rFonts w:ascii="Calibri" w:eastAsiaTheme="minorHAnsi" w:hAnsi="Calibri" w:cs="Calibri"/>
          <w:i/>
          <w:iCs/>
          <w:szCs w:val="24"/>
          <w:lang w:eastAsia="en-US"/>
        </w:rPr>
        <w:t xml:space="preserve">Ethical standards applied, and if applicable, ethical concerns and how they were </w:t>
      </w:r>
      <w:proofErr w:type="gramStart"/>
      <w:r w:rsidRPr="00C16733">
        <w:rPr>
          <w:rFonts w:ascii="Calibri" w:eastAsiaTheme="minorHAnsi" w:hAnsi="Calibri" w:cs="Calibri"/>
          <w:i/>
          <w:iCs/>
          <w:szCs w:val="24"/>
          <w:lang w:eastAsia="en-US"/>
        </w:rPr>
        <w:t>handled</w:t>
      </w:r>
      <w:proofErr w:type="gramEnd"/>
    </w:p>
    <w:p w14:paraId="034BA446" w14:textId="6E4A5F79" w:rsidR="00C16733" w:rsidRPr="00C16733" w:rsidRDefault="00C16733" w:rsidP="00C16733">
      <w:pPr>
        <w:numPr>
          <w:ilvl w:val="0"/>
          <w:numId w:val="7"/>
        </w:numPr>
        <w:contextualSpacing/>
        <w:rPr>
          <w:rFonts w:eastAsiaTheme="minorHAnsi" w:cs="Calibri"/>
          <w:i/>
          <w:iCs/>
          <w:szCs w:val="24"/>
          <w:lang w:eastAsia="en-US"/>
        </w:rPr>
      </w:pPr>
      <w:r w:rsidRPr="00C16733">
        <w:rPr>
          <w:rFonts w:ascii="Calibri" w:eastAsiaTheme="minorHAnsi" w:hAnsi="Calibri" w:cs="Calibri"/>
          <w:i/>
          <w:iCs/>
          <w:szCs w:val="24"/>
          <w:lang w:eastAsia="en-US"/>
        </w:rPr>
        <w:t>How gender</w:t>
      </w:r>
      <w:r w:rsidR="00107131">
        <w:rPr>
          <w:rFonts w:ascii="Calibri" w:eastAsiaTheme="minorHAnsi" w:hAnsi="Calibri" w:cs="Calibri"/>
          <w:i/>
          <w:iCs/>
          <w:szCs w:val="24"/>
          <w:lang w:eastAsia="en-US"/>
        </w:rPr>
        <w:t>,</w:t>
      </w:r>
      <w:r w:rsidRPr="00C16733">
        <w:rPr>
          <w:rFonts w:ascii="Calibri" w:eastAsiaTheme="minorHAnsi" w:hAnsi="Calibri" w:cs="Calibri"/>
          <w:i/>
          <w:iCs/>
          <w:szCs w:val="24"/>
          <w:lang w:eastAsia="en-US"/>
        </w:rPr>
        <w:t xml:space="preserve"> human rights</w:t>
      </w:r>
      <w:r w:rsidR="00107131">
        <w:rPr>
          <w:rFonts w:ascii="Calibri" w:eastAsiaTheme="minorHAnsi" w:hAnsi="Calibri" w:cs="Calibri"/>
          <w:i/>
          <w:iCs/>
          <w:szCs w:val="24"/>
          <w:lang w:eastAsia="en-US"/>
        </w:rPr>
        <w:t xml:space="preserve"> and disability</w:t>
      </w:r>
      <w:r w:rsidRPr="00C16733">
        <w:rPr>
          <w:rFonts w:ascii="Calibri" w:eastAsiaTheme="minorHAnsi" w:hAnsi="Calibri" w:cs="Calibri"/>
          <w:i/>
          <w:iCs/>
          <w:szCs w:val="24"/>
          <w:lang w:eastAsia="en-US"/>
        </w:rPr>
        <w:t xml:space="preserve"> perspectives were integrated in the data collection methods and tools, and the data analysis </w:t>
      </w:r>
      <w:proofErr w:type="gramStart"/>
      <w:r w:rsidRPr="00C16733">
        <w:rPr>
          <w:rFonts w:ascii="Calibri" w:eastAsiaTheme="minorHAnsi" w:hAnsi="Calibri" w:cs="Calibri"/>
          <w:i/>
          <w:iCs/>
          <w:szCs w:val="24"/>
          <w:lang w:eastAsia="en-US"/>
        </w:rPr>
        <w:t>techniques</w:t>
      </w:r>
      <w:proofErr w:type="gramEnd"/>
    </w:p>
    <w:p w14:paraId="07E9C881" w14:textId="77777777" w:rsidR="00C16733" w:rsidRPr="00C16733" w:rsidRDefault="00C16733" w:rsidP="00C16733">
      <w:pPr>
        <w:numPr>
          <w:ilvl w:val="0"/>
          <w:numId w:val="7"/>
        </w:numPr>
        <w:contextualSpacing/>
        <w:rPr>
          <w:rFonts w:eastAsiaTheme="minorHAnsi" w:cs="Calibri"/>
          <w:i/>
          <w:iCs/>
          <w:szCs w:val="24"/>
          <w:lang w:eastAsia="en-US"/>
        </w:rPr>
      </w:pPr>
      <w:r w:rsidRPr="00C16733">
        <w:rPr>
          <w:rFonts w:ascii="Calibri" w:eastAsiaTheme="minorHAnsi" w:hAnsi="Calibri" w:cs="Calibri"/>
          <w:i/>
          <w:iCs/>
          <w:szCs w:val="24"/>
          <w:lang w:eastAsia="en-US"/>
        </w:rPr>
        <w:t xml:space="preserve">Limitations to the methodology and how they were </w:t>
      </w:r>
      <w:proofErr w:type="gramStart"/>
      <w:r w:rsidRPr="00C16733">
        <w:rPr>
          <w:rFonts w:ascii="Calibri" w:eastAsiaTheme="minorHAnsi" w:hAnsi="Calibri" w:cs="Calibri"/>
          <w:i/>
          <w:iCs/>
          <w:szCs w:val="24"/>
          <w:lang w:eastAsia="en-US"/>
        </w:rPr>
        <w:t>addressed</w:t>
      </w:r>
      <w:proofErr w:type="gramEnd"/>
      <w:r w:rsidRPr="00C16733">
        <w:rPr>
          <w:rFonts w:ascii="Calibri" w:eastAsiaTheme="minorHAnsi" w:hAnsi="Calibri" w:cs="Calibri"/>
          <w:i/>
          <w:iCs/>
          <w:szCs w:val="24"/>
          <w:lang w:eastAsia="en-US"/>
        </w:rPr>
        <w:t xml:space="preserve"> </w:t>
      </w:r>
    </w:p>
    <w:p w14:paraId="2EBDC3C0" w14:textId="77777777" w:rsidR="00C16733" w:rsidRPr="00C16733" w:rsidRDefault="00C16733" w:rsidP="00C16733">
      <w:pPr>
        <w:contextualSpacing/>
        <w:rPr>
          <w:rFonts w:eastAsiaTheme="minorHAnsi"/>
          <w:i/>
          <w:iCs/>
          <w:szCs w:val="24"/>
          <w:lang w:eastAsia="en-US"/>
        </w:rPr>
      </w:pPr>
    </w:p>
    <w:p w14:paraId="410B60C7" w14:textId="77777777" w:rsidR="00C16733" w:rsidRPr="00C16733" w:rsidRDefault="00C16733" w:rsidP="00C16733">
      <w:pPr>
        <w:contextualSpacing/>
        <w:rPr>
          <w:rFonts w:eastAsiaTheme="minorHAnsi"/>
          <w:i/>
          <w:iCs/>
          <w:szCs w:val="24"/>
          <w:lang w:eastAsia="en-US"/>
        </w:rPr>
      </w:pPr>
      <w:r w:rsidRPr="00C16733">
        <w:rPr>
          <w:rFonts w:eastAsiaTheme="minorHAnsi"/>
          <w:i/>
          <w:iCs/>
          <w:szCs w:val="24"/>
          <w:lang w:eastAsia="en-US"/>
        </w:rPr>
        <w:t xml:space="preserve">Note that the data collection instruments used for the evaluation (e.g., interview guides, survey questionnaires), the list of individuals </w:t>
      </w:r>
      <w:proofErr w:type="gramStart"/>
      <w:r w:rsidRPr="00C16733">
        <w:rPr>
          <w:rFonts w:eastAsiaTheme="minorHAnsi"/>
          <w:i/>
          <w:iCs/>
          <w:szCs w:val="24"/>
          <w:lang w:eastAsia="en-US"/>
        </w:rPr>
        <w:t>interviewed</w:t>
      </w:r>
      <w:proofErr w:type="gramEnd"/>
      <w:r w:rsidRPr="00C16733">
        <w:rPr>
          <w:rFonts w:eastAsiaTheme="minorHAnsi"/>
          <w:i/>
          <w:iCs/>
          <w:szCs w:val="24"/>
          <w:lang w:eastAsia="en-US"/>
        </w:rPr>
        <w:t xml:space="preserve"> and the list of documents reviewed should be included in the annexes.</w:t>
      </w:r>
    </w:p>
    <w:p w14:paraId="6C8C7A2F" w14:textId="77777777" w:rsidR="00C16733" w:rsidRPr="00C16733" w:rsidRDefault="00C16733" w:rsidP="00C16733">
      <w:pPr>
        <w:contextualSpacing/>
        <w:rPr>
          <w:rFonts w:eastAsiaTheme="minorHAnsi"/>
          <w:szCs w:val="24"/>
          <w:lang w:eastAsia="en-US"/>
        </w:rPr>
      </w:pPr>
    </w:p>
    <w:p w14:paraId="643854F5" w14:textId="70F03FE1" w:rsidR="00C16733" w:rsidRDefault="00C16733" w:rsidP="00C16733">
      <w:pPr>
        <w:contextualSpacing/>
        <w:rPr>
          <w:rFonts w:eastAsiaTheme="minorHAnsi"/>
          <w:szCs w:val="24"/>
          <w:lang w:eastAsia="en-US"/>
        </w:rPr>
      </w:pPr>
    </w:p>
    <w:p w14:paraId="4BCF98C4" w14:textId="77777777" w:rsidR="000620FD" w:rsidRPr="00C16733" w:rsidRDefault="000620FD" w:rsidP="00C16733">
      <w:pPr>
        <w:contextualSpacing/>
        <w:rPr>
          <w:rFonts w:eastAsiaTheme="minorHAnsi"/>
          <w:szCs w:val="24"/>
          <w:lang w:eastAsia="en-US"/>
        </w:rPr>
      </w:pPr>
    </w:p>
    <w:p w14:paraId="60202CD1" w14:textId="77777777" w:rsidR="00C16733" w:rsidRPr="00C16733" w:rsidRDefault="00C16733" w:rsidP="00C16733">
      <w:pPr>
        <w:outlineLvl w:val="0"/>
        <w:rPr>
          <w:rFonts w:ascii="Roboto" w:hAnsi="Roboto"/>
          <w:b/>
          <w:bCs/>
          <w:color w:val="0070C0"/>
          <w:sz w:val="28"/>
          <w:szCs w:val="28"/>
        </w:rPr>
      </w:pPr>
      <w:bookmarkStart w:id="17" w:name="_Toc128044846"/>
      <w:r w:rsidRPr="00C16733">
        <w:rPr>
          <w:rFonts w:ascii="Roboto" w:hAnsi="Roboto"/>
          <w:b/>
          <w:bCs/>
          <w:color w:val="0070C0"/>
          <w:sz w:val="28"/>
          <w:szCs w:val="28"/>
        </w:rPr>
        <w:lastRenderedPageBreak/>
        <w:t>5. Findings</w:t>
      </w:r>
      <w:bookmarkEnd w:id="17"/>
    </w:p>
    <w:p w14:paraId="4D644AC1" w14:textId="21E44D5D" w:rsidR="00C16733" w:rsidRPr="00C16733" w:rsidRDefault="006967CE" w:rsidP="00C16733">
      <w:pPr>
        <w:rPr>
          <w:rFonts w:ascii="Roboto" w:eastAsiaTheme="minorHAnsi" w:hAnsi="Roboto"/>
          <w:b/>
          <w:bCs/>
          <w:color w:val="0070C0"/>
          <w:sz w:val="28"/>
          <w:szCs w:val="24"/>
        </w:rPr>
      </w:pPr>
      <w:r>
        <w:rPr>
          <w:noProof/>
        </w:rPr>
        <mc:AlternateContent>
          <mc:Choice Requires="wps">
            <w:drawing>
              <wp:inline distT="0" distB="0" distL="0" distR="0" wp14:anchorId="4E78A3E7" wp14:editId="566F7B55">
                <wp:extent cx="5943600" cy="3467100"/>
                <wp:effectExtent l="0" t="0" r="0" b="0"/>
                <wp:docPr id="21" name="Text Box 21"/>
                <wp:cNvGraphicFramePr/>
                <a:graphic xmlns:a="http://schemas.openxmlformats.org/drawingml/2006/main">
                  <a:graphicData uri="http://schemas.microsoft.com/office/word/2010/wordprocessingShape">
                    <wps:wsp>
                      <wps:cNvSpPr txBox="1"/>
                      <wps:spPr>
                        <a:xfrm>
                          <a:off x="0" y="0"/>
                          <a:ext cx="5943600" cy="3467100"/>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5F3A54ED" w14:textId="77777777" w:rsidR="006967CE" w:rsidRPr="000B6C25" w:rsidRDefault="006967CE" w:rsidP="006967CE">
                            <w:pPr>
                              <w:rPr>
                                <w:b/>
                                <w:bCs/>
                                <w:color w:val="0070C0"/>
                              </w:rPr>
                            </w:pPr>
                            <w:r w:rsidRPr="000B6C25">
                              <w:rPr>
                                <w:b/>
                                <w:bCs/>
                                <w:color w:val="0070C0"/>
                              </w:rPr>
                              <w:t xml:space="preserve">UN Secretariat Quality Assurance Framework </w:t>
                            </w:r>
                            <w:r>
                              <w:rPr>
                                <w:b/>
                                <w:bCs/>
                                <w:color w:val="0070C0"/>
                              </w:rPr>
                              <w:t>(Guidelines on ST/AI/2021/3 – October 2021)</w:t>
                            </w:r>
                          </w:p>
                          <w:p w14:paraId="5BD90022" w14:textId="77777777" w:rsidR="006967CE" w:rsidRDefault="006967CE" w:rsidP="006967CE">
                            <w:pPr>
                              <w:spacing w:before="120"/>
                              <w:rPr>
                                <w:b/>
                                <w:bCs/>
                              </w:rPr>
                            </w:pPr>
                            <w:r>
                              <w:rPr>
                                <w:b/>
                                <w:bCs/>
                                <w:u w:val="single"/>
                              </w:rPr>
                              <w:t>Findings</w:t>
                            </w:r>
                            <w:r w:rsidRPr="00124103">
                              <w:rPr>
                                <w:b/>
                                <w:bCs/>
                              </w:rPr>
                              <w:t xml:space="preserve">: Are </w:t>
                            </w:r>
                            <w:r>
                              <w:rPr>
                                <w:b/>
                                <w:bCs/>
                              </w:rPr>
                              <w:t>the findings clearly presented, relevant and based on evidence and sound analysis?</w:t>
                            </w:r>
                          </w:p>
                          <w:p w14:paraId="2EE6F1BE" w14:textId="77777777" w:rsidR="006967CE" w:rsidRDefault="006967CE" w:rsidP="006967CE">
                            <w:pPr>
                              <w:tabs>
                                <w:tab w:val="left" w:pos="540"/>
                              </w:tabs>
                              <w:spacing w:after="0"/>
                              <w:ind w:left="548" w:hanging="274"/>
                            </w:pPr>
                            <w:r>
                              <w:t>9. Findings are presented with clarity, logic and coherence (e.g., avoid ambiguities).</w:t>
                            </w:r>
                          </w:p>
                          <w:p w14:paraId="6CD4D43F" w14:textId="77777777" w:rsidR="006967CE" w:rsidRDefault="006967CE" w:rsidP="006967CE">
                            <w:pPr>
                              <w:tabs>
                                <w:tab w:val="left" w:pos="540"/>
                              </w:tabs>
                              <w:spacing w:after="0"/>
                              <w:ind w:left="548" w:hanging="274"/>
                            </w:pPr>
                            <w:r>
                              <w:t>10. Findings clearly relate to the evaluation criteria and questions defined in the scope in terms of report structure and substance.</w:t>
                            </w:r>
                          </w:p>
                          <w:p w14:paraId="3BDF6701" w14:textId="77777777" w:rsidR="006967CE" w:rsidRDefault="006967CE" w:rsidP="006967CE">
                            <w:pPr>
                              <w:tabs>
                                <w:tab w:val="left" w:pos="540"/>
                              </w:tabs>
                              <w:spacing w:after="0"/>
                              <w:ind w:left="548" w:hanging="274"/>
                            </w:pPr>
                            <w:r>
                              <w:t>11. Findings are objective and are supported by sufficient evidence reflecting systematic and appropriate analysis and interpretation of the data; they are free from subjective judgements made by the evaluators.</w:t>
                            </w:r>
                          </w:p>
                          <w:p w14:paraId="047F5D6B" w14:textId="77777777" w:rsidR="006967CE" w:rsidRPr="003A2854" w:rsidRDefault="006967CE" w:rsidP="006967CE">
                            <w:pPr>
                              <w:tabs>
                                <w:tab w:val="left" w:pos="540"/>
                              </w:tabs>
                              <w:spacing w:after="0"/>
                              <w:ind w:left="548" w:hanging="274"/>
                            </w:pPr>
                            <w:r>
                              <w:t>12. Findings uncover underlying causes for accomplishments/difficulties and opportunities to build on.</w:t>
                            </w:r>
                          </w:p>
                          <w:p w14:paraId="252F935C" w14:textId="77777777" w:rsidR="006967CE" w:rsidRPr="00D829DF" w:rsidRDefault="006967CE" w:rsidP="006967CE">
                            <w:pPr>
                              <w:spacing w:before="120"/>
                              <w:rPr>
                                <w:b/>
                                <w:bCs/>
                              </w:rPr>
                            </w:pPr>
                            <w:r>
                              <w:rPr>
                                <w:b/>
                                <w:bCs/>
                                <w:u w:val="single"/>
                              </w:rPr>
                              <w:t>Gender, human rights and disability</w:t>
                            </w:r>
                            <w:r w:rsidRPr="00D829DF">
                              <w:rPr>
                                <w:b/>
                                <w:bCs/>
                              </w:rPr>
                              <w:t xml:space="preserve">: </w:t>
                            </w:r>
                            <w:r>
                              <w:rPr>
                                <w:b/>
                                <w:bCs/>
                              </w:rPr>
                              <w:t>Are gender, human rights and disability perspectives integrated and well addressed in the process of the evaluation as well as in the evaluation report?</w:t>
                            </w:r>
                          </w:p>
                          <w:p w14:paraId="2D3500D2" w14:textId="77777777" w:rsidR="006967CE" w:rsidRDefault="006967CE" w:rsidP="006967CE">
                            <w:pPr>
                              <w:tabs>
                                <w:tab w:val="left" w:pos="540"/>
                              </w:tabs>
                              <w:spacing w:after="0"/>
                              <w:ind w:left="548" w:hanging="274"/>
                            </w:pPr>
                            <w:r>
                              <w:t xml:space="preserve">20. The </w:t>
                            </w:r>
                            <w:r w:rsidRPr="00BD745C">
                              <w:rPr>
                                <w:u w:val="single"/>
                              </w:rPr>
                              <w:t>evaluation findings</w:t>
                            </w:r>
                            <w:r>
                              <w:t>, conclusions and recommendations reflect a gender analysis.</w:t>
                            </w:r>
                          </w:p>
                          <w:p w14:paraId="656D4E4E" w14:textId="77777777" w:rsidR="006967CE" w:rsidRDefault="006967CE" w:rsidP="006967CE">
                            <w:pPr>
                              <w:tabs>
                                <w:tab w:val="left" w:pos="540"/>
                              </w:tabs>
                              <w:spacing w:after="0"/>
                              <w:ind w:left="548" w:hanging="274"/>
                            </w:pPr>
                            <w:r>
                              <w:t xml:space="preserve">21. Human rights considerations are integrated in the following, where applicable: evaluation scope of analysis; evaluation criteria and questions design; </w:t>
                            </w:r>
                            <w:r w:rsidRPr="00C45975">
                              <w:t xml:space="preserve">methods and tools, and data analysis techniques; </w:t>
                            </w:r>
                            <w:r w:rsidRPr="00C45975">
                              <w:rPr>
                                <w:u w:val="single"/>
                              </w:rPr>
                              <w:t>evaluation findings</w:t>
                            </w:r>
                            <w:r>
                              <w:t>, conclusions and recommendations.</w:t>
                            </w:r>
                          </w:p>
                          <w:p w14:paraId="2D61F442" w14:textId="77777777" w:rsidR="006967CE" w:rsidRPr="005A1713" w:rsidRDefault="006967CE" w:rsidP="006967CE">
                            <w:pPr>
                              <w:tabs>
                                <w:tab w:val="left" w:pos="540"/>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E78A3E7" id="Text Box 21" o:spid="_x0000_s1036" type="#_x0000_t202" style="width:468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Kkc7wIAANoGAAAOAAAAZHJzL2Uyb0RvYy54bWysVV1P2zAUfZ+0/2D5faSFUiAiRR0T0yQG&#10;CJh4dh2nteTYnu1+sF+/Y7tJO4amMe0lte+3z7339Pxi0yqyEs5Loys6PBhQIjQ3tdTzin57vPpw&#10;SokPTNdMGS0q+iw8vZi8f3e+tqU4NAujauEIgmhfrm1FFyHYsig8X4iW+QNjhYayMa5lAVc3L2rH&#10;1ojequJwMBgXa+Nq6wwX3kP6KSvpJMVvGsHDbdN4EYiqKGoL6evSdxa/xeSclXPH7ELybRnsH6po&#10;mdRI2of6xAIjSyd/C9VK7ow3TTjgpi1M00gu0hvwmuHgxWseFsyK9BaA420Pk/9/YfnN6sHeORI2&#10;H80GDYyArK0vPYTxPZvGtfEXlRLoAeFzD5vYBMIhPD4bHY0HUHHojkbjkyEuiFPs3K3z4bMwLYmH&#10;ijr0JcHFVtc+ZNPOZItifSWVIo2SGAqN0aHEmfAkwyKBEitNhh7++UCsAS6DJE7jIy6VIyuGxjPO&#10;hQ7HSaWW7VdTZ/n4ZNBX2rukuud+P+joNNpFSW/158BnXWBWIh8mMJsf/V06wPfGfEA/P+TXfKNO&#10;jE70lffvg3DewaekJiyu7HCMrYrBiOdMiXo7EqwMUol7tC03CxuTGhQxUTp+tYkNy9ooKXZTlE7h&#10;WYlsfS8aIus0TBlSN5/FVuWtRA1I3u0malQaDtGwQfw3+m5dordIZPBG/94p5Tc69P6t1Ma9NhIq&#10;pB1C4U2276DIAEQswma2AQKANq1JFM1M/YwtxIin53vLryQ25Zr5cMccGAmYgGXDLT6NMuuKmu2J&#10;koVxP16TR3sQBbSUrMFwFfXfl8xhk9QXjVU5G45GCBvSZXR8coiL29fM9jV62V4a7NIQk2F5Okb7&#10;oLpj40z7BDKexqxQMc2Ru6KhO16G3GGQORfTaTICCVoWrvWD5TF0hDnywOPmiTm7JYsAnrkxHRey&#10;8gVnZNvoqc10GUwj04zuUN02AASaRz+TfWTo/Xuy2v0lTX4CAAD//wMAUEsDBBQABgAIAAAAIQC3&#10;s9zK3AAAAAUBAAAPAAAAZHJzL2Rvd25yZXYueG1sTI/dTsMwDIXvkXiHyEjcsRQYY5SmEz8CJASa&#10;WHkAL/Haao1TNdlW3h7DDdxYPjrW8XeKxeg7tachtoENnE8yUMQ2uJZrA5/V09kcVEzIDrvAZOCL&#10;IizK46MCcxcO/EH7VaqVhHDM0UCTUp9rHW1DHuMk9MTibcLgMYkcau0GPEi47/RFls20x5blQ4M9&#10;PTRkt6udN9Bu39+q15cpPlZ6Ob9fbuz1c2eNOT0Z725BJRrT3zH84As6lMK0Djt2UXUGpEj6neLd&#10;XM5Erg1cTWXRZaH/05ffAAAA//8DAFBLAQItABQABgAIAAAAIQC2gziS/gAAAOEBAAATAAAAAAAA&#10;AAAAAAAAAAAAAABbQ29udGVudF9UeXBlc10ueG1sUEsBAi0AFAAGAAgAAAAhADj9If/WAAAAlAEA&#10;AAsAAAAAAAAAAAAAAAAALwEAAF9yZWxzLy5yZWxzUEsBAi0AFAAGAAgAAAAhADuQqRzvAgAA2gYA&#10;AA4AAAAAAAAAAAAAAAAALgIAAGRycy9lMm9Eb2MueG1sUEsBAi0AFAAGAAgAAAAhALez3MrcAAAA&#10;BQEAAA8AAAAAAAAAAAAAAAAASQUAAGRycy9kb3ducmV2LnhtbFBLBQYAAAAABAAEAPMAAABSBgAA&#10;AAA=&#10;" fillcolor="#2967a1 [2152]" stroked="f">
                <v:fill color2="#9cc2e5 [1944]" rotate="t" angle="180" colors="0 #2a69a2;31457f #609ed6;1 #9dc3e6" focus="100%" type="gradient"/>
                <v:textbox>
                  <w:txbxContent>
                    <w:p w14:paraId="5F3A54ED" w14:textId="77777777" w:rsidR="006967CE" w:rsidRPr="000B6C25" w:rsidRDefault="006967CE" w:rsidP="006967CE">
                      <w:pPr>
                        <w:rPr>
                          <w:b/>
                          <w:bCs/>
                          <w:color w:val="0070C0"/>
                        </w:rPr>
                      </w:pPr>
                      <w:r w:rsidRPr="000B6C25">
                        <w:rPr>
                          <w:b/>
                          <w:bCs/>
                          <w:color w:val="0070C0"/>
                        </w:rPr>
                        <w:t xml:space="preserve">UN Secretariat Quality Assurance Framework </w:t>
                      </w:r>
                      <w:r>
                        <w:rPr>
                          <w:b/>
                          <w:bCs/>
                          <w:color w:val="0070C0"/>
                        </w:rPr>
                        <w:t>(Guidelines on ST/AI/2021/3 – October 2021)</w:t>
                      </w:r>
                    </w:p>
                    <w:p w14:paraId="5BD90022" w14:textId="77777777" w:rsidR="006967CE" w:rsidRDefault="006967CE" w:rsidP="006967CE">
                      <w:pPr>
                        <w:spacing w:before="120"/>
                        <w:rPr>
                          <w:b/>
                          <w:bCs/>
                        </w:rPr>
                      </w:pPr>
                      <w:r>
                        <w:rPr>
                          <w:b/>
                          <w:bCs/>
                          <w:u w:val="single"/>
                        </w:rPr>
                        <w:t>Findings</w:t>
                      </w:r>
                      <w:r w:rsidRPr="00124103">
                        <w:rPr>
                          <w:b/>
                          <w:bCs/>
                        </w:rPr>
                        <w:t xml:space="preserve">: Are </w:t>
                      </w:r>
                      <w:r>
                        <w:rPr>
                          <w:b/>
                          <w:bCs/>
                        </w:rPr>
                        <w:t>the findings clearly presented, relevant and based on evidence and sound analysis?</w:t>
                      </w:r>
                    </w:p>
                    <w:p w14:paraId="2EE6F1BE" w14:textId="77777777" w:rsidR="006967CE" w:rsidRDefault="006967CE" w:rsidP="006967CE">
                      <w:pPr>
                        <w:tabs>
                          <w:tab w:val="left" w:pos="540"/>
                        </w:tabs>
                        <w:spacing w:after="0"/>
                        <w:ind w:left="548" w:hanging="274"/>
                      </w:pPr>
                      <w:r>
                        <w:t>9. Findings are presented with clarity, logic and coherence (e.g., avoid ambiguities).</w:t>
                      </w:r>
                    </w:p>
                    <w:p w14:paraId="6CD4D43F" w14:textId="77777777" w:rsidR="006967CE" w:rsidRDefault="006967CE" w:rsidP="006967CE">
                      <w:pPr>
                        <w:tabs>
                          <w:tab w:val="left" w:pos="540"/>
                        </w:tabs>
                        <w:spacing w:after="0"/>
                        <w:ind w:left="548" w:hanging="274"/>
                      </w:pPr>
                      <w:r>
                        <w:t>10. Findings clearly relate to the evaluation criteria and questions defined in the scope in terms of report structure and substance.</w:t>
                      </w:r>
                    </w:p>
                    <w:p w14:paraId="3BDF6701" w14:textId="77777777" w:rsidR="006967CE" w:rsidRDefault="006967CE" w:rsidP="006967CE">
                      <w:pPr>
                        <w:tabs>
                          <w:tab w:val="left" w:pos="540"/>
                        </w:tabs>
                        <w:spacing w:after="0"/>
                        <w:ind w:left="548" w:hanging="274"/>
                      </w:pPr>
                      <w:r>
                        <w:t>11. Findings are objective and are supported by sufficient evidence reflecting systematic and appropriate analysis and interpretation of the data; they are free from subjective judgements made by the evaluators.</w:t>
                      </w:r>
                    </w:p>
                    <w:p w14:paraId="047F5D6B" w14:textId="77777777" w:rsidR="006967CE" w:rsidRPr="003A2854" w:rsidRDefault="006967CE" w:rsidP="006967CE">
                      <w:pPr>
                        <w:tabs>
                          <w:tab w:val="left" w:pos="540"/>
                        </w:tabs>
                        <w:spacing w:after="0"/>
                        <w:ind w:left="548" w:hanging="274"/>
                      </w:pPr>
                      <w:r>
                        <w:t>12. Findings uncover underlying causes for accomplishments/difficulties and opportunities to build on.</w:t>
                      </w:r>
                    </w:p>
                    <w:p w14:paraId="252F935C" w14:textId="77777777" w:rsidR="006967CE" w:rsidRPr="00D829DF" w:rsidRDefault="006967CE" w:rsidP="006967CE">
                      <w:pPr>
                        <w:spacing w:before="120"/>
                        <w:rPr>
                          <w:b/>
                          <w:bCs/>
                        </w:rPr>
                      </w:pPr>
                      <w:r>
                        <w:rPr>
                          <w:b/>
                          <w:bCs/>
                          <w:u w:val="single"/>
                        </w:rPr>
                        <w:t>Gender, human rights and disability</w:t>
                      </w:r>
                      <w:r w:rsidRPr="00D829DF">
                        <w:rPr>
                          <w:b/>
                          <w:bCs/>
                        </w:rPr>
                        <w:t xml:space="preserve">: </w:t>
                      </w:r>
                      <w:r>
                        <w:rPr>
                          <w:b/>
                          <w:bCs/>
                        </w:rPr>
                        <w:t>Are gender, human rights and disability perspectives integrated and well addressed in the process of the evaluation as well as in the evaluation report?</w:t>
                      </w:r>
                    </w:p>
                    <w:p w14:paraId="2D3500D2" w14:textId="77777777" w:rsidR="006967CE" w:rsidRDefault="006967CE" w:rsidP="006967CE">
                      <w:pPr>
                        <w:tabs>
                          <w:tab w:val="left" w:pos="540"/>
                        </w:tabs>
                        <w:spacing w:after="0"/>
                        <w:ind w:left="548" w:hanging="274"/>
                      </w:pPr>
                      <w:r>
                        <w:t xml:space="preserve">20. The </w:t>
                      </w:r>
                      <w:r w:rsidRPr="00BD745C">
                        <w:rPr>
                          <w:u w:val="single"/>
                        </w:rPr>
                        <w:t>evaluation findings</w:t>
                      </w:r>
                      <w:r>
                        <w:t>, conclusions and recommendations reflect a gender analysis.</w:t>
                      </w:r>
                    </w:p>
                    <w:p w14:paraId="656D4E4E" w14:textId="77777777" w:rsidR="006967CE" w:rsidRDefault="006967CE" w:rsidP="006967CE">
                      <w:pPr>
                        <w:tabs>
                          <w:tab w:val="left" w:pos="540"/>
                        </w:tabs>
                        <w:spacing w:after="0"/>
                        <w:ind w:left="548" w:hanging="274"/>
                      </w:pPr>
                      <w:r>
                        <w:t xml:space="preserve">21. Human rights considerations are integrated in the following, where applicable: evaluation scope of analysis; evaluation criteria and questions design; </w:t>
                      </w:r>
                      <w:r w:rsidRPr="00C45975">
                        <w:t xml:space="preserve">methods and tools, and data analysis techniques; </w:t>
                      </w:r>
                      <w:r w:rsidRPr="00C45975">
                        <w:rPr>
                          <w:u w:val="single"/>
                        </w:rPr>
                        <w:t>evaluation findings</w:t>
                      </w:r>
                      <w:r>
                        <w:t>, conclusions and recommendations.</w:t>
                      </w:r>
                    </w:p>
                    <w:p w14:paraId="2D61F442" w14:textId="77777777" w:rsidR="006967CE" w:rsidRPr="005A1713" w:rsidRDefault="006967CE" w:rsidP="006967CE">
                      <w:pPr>
                        <w:tabs>
                          <w:tab w:val="left" w:pos="540"/>
                        </w:tabs>
                      </w:pPr>
                    </w:p>
                  </w:txbxContent>
                </v:textbox>
                <w10:anchorlock/>
              </v:shape>
            </w:pict>
          </mc:Fallback>
        </mc:AlternateContent>
      </w:r>
    </w:p>
    <w:p w14:paraId="1B94BF7B" w14:textId="77777777" w:rsidR="00C16733" w:rsidRPr="00C16733" w:rsidRDefault="00C16733" w:rsidP="00C16733">
      <w:pPr>
        <w:spacing w:after="200"/>
        <w:jc w:val="both"/>
        <w:rPr>
          <w:rFonts w:eastAsiaTheme="minorHAnsi"/>
          <w:i/>
          <w:iCs/>
          <w:szCs w:val="24"/>
        </w:rPr>
      </w:pPr>
      <w:r w:rsidRPr="00C16733">
        <w:rPr>
          <w:rFonts w:eastAsiaTheme="minorHAnsi"/>
          <w:i/>
          <w:iCs/>
          <w:szCs w:val="24"/>
        </w:rPr>
        <w:t>Present the evaluation findings in relation to the evaluation criteria and questions, as defined in the evaluation TORs, with supporting evidence. Only the findings supported by sufficient evidence should be presented, reflecting systematic and appropriate analysis and interpretation of the data, and not subjective judgements of the evaluator.</w:t>
      </w:r>
    </w:p>
    <w:p w14:paraId="3482A4B5" w14:textId="77777777" w:rsidR="00C16733" w:rsidRPr="00C16733" w:rsidRDefault="00C16733" w:rsidP="00C16733">
      <w:pPr>
        <w:spacing w:after="200"/>
        <w:jc w:val="both"/>
        <w:rPr>
          <w:rFonts w:eastAsiaTheme="minorHAnsi"/>
          <w:i/>
          <w:iCs/>
          <w:szCs w:val="24"/>
        </w:rPr>
      </w:pPr>
      <w:r w:rsidRPr="00C16733">
        <w:rPr>
          <w:rFonts w:eastAsiaTheme="minorHAnsi"/>
          <w:i/>
          <w:iCs/>
          <w:szCs w:val="24"/>
        </w:rPr>
        <w:t>Data analyzed should be presented in a gender-disaggregated manner, as much as possible and when there are significant differences between genders. Gender analysis should be reflected in the findings.</w:t>
      </w:r>
    </w:p>
    <w:p w14:paraId="12F57120" w14:textId="77777777" w:rsidR="00C16733" w:rsidRPr="00C16733" w:rsidRDefault="00C16733" w:rsidP="00C16733">
      <w:pPr>
        <w:spacing w:after="200"/>
        <w:jc w:val="both"/>
        <w:rPr>
          <w:rFonts w:eastAsiaTheme="minorHAnsi"/>
          <w:i/>
          <w:iCs/>
          <w:szCs w:val="24"/>
        </w:rPr>
      </w:pPr>
    </w:p>
    <w:p w14:paraId="6D018308" w14:textId="77777777" w:rsidR="00C16733" w:rsidRPr="00C16733" w:rsidRDefault="00C16733" w:rsidP="00C16733">
      <w:pPr>
        <w:spacing w:after="200"/>
        <w:jc w:val="both"/>
        <w:rPr>
          <w:rFonts w:eastAsiaTheme="minorHAnsi"/>
          <w:i/>
          <w:iCs/>
          <w:szCs w:val="24"/>
        </w:rPr>
      </w:pPr>
    </w:p>
    <w:p w14:paraId="6E0CC2C3" w14:textId="77777777" w:rsidR="00C16733" w:rsidRPr="00C16733" w:rsidRDefault="00C16733" w:rsidP="00C16733">
      <w:pPr>
        <w:spacing w:after="200"/>
        <w:jc w:val="both"/>
        <w:rPr>
          <w:rFonts w:eastAsiaTheme="minorHAnsi"/>
          <w:i/>
          <w:iCs/>
          <w:szCs w:val="24"/>
        </w:rPr>
      </w:pPr>
    </w:p>
    <w:p w14:paraId="7A98B297" w14:textId="77777777" w:rsidR="00C16733" w:rsidRPr="00C16733" w:rsidRDefault="00C16733" w:rsidP="00C16733">
      <w:pPr>
        <w:spacing w:after="200"/>
        <w:jc w:val="both"/>
        <w:rPr>
          <w:rFonts w:eastAsiaTheme="minorHAnsi"/>
          <w:i/>
          <w:iCs/>
          <w:szCs w:val="24"/>
        </w:rPr>
      </w:pPr>
    </w:p>
    <w:p w14:paraId="4F083F85" w14:textId="77777777" w:rsidR="00C16733" w:rsidRPr="00C16733" w:rsidRDefault="00C16733" w:rsidP="00C16733">
      <w:pPr>
        <w:spacing w:after="200"/>
        <w:jc w:val="both"/>
        <w:rPr>
          <w:rFonts w:eastAsiaTheme="minorHAnsi"/>
          <w:i/>
          <w:iCs/>
          <w:szCs w:val="24"/>
        </w:rPr>
      </w:pPr>
    </w:p>
    <w:p w14:paraId="0A79A41E" w14:textId="77777777" w:rsidR="00C16733" w:rsidRPr="00C16733" w:rsidRDefault="00C16733" w:rsidP="00C16733">
      <w:pPr>
        <w:spacing w:after="200"/>
        <w:jc w:val="both"/>
        <w:rPr>
          <w:rFonts w:eastAsiaTheme="minorHAnsi"/>
          <w:i/>
          <w:iCs/>
          <w:szCs w:val="24"/>
        </w:rPr>
      </w:pPr>
    </w:p>
    <w:p w14:paraId="7799BB5B" w14:textId="77777777" w:rsidR="00C16733" w:rsidRPr="00C16733" w:rsidRDefault="00C16733" w:rsidP="00C16733">
      <w:pPr>
        <w:spacing w:after="200"/>
        <w:jc w:val="both"/>
        <w:rPr>
          <w:rFonts w:eastAsiaTheme="minorHAnsi"/>
          <w:i/>
          <w:iCs/>
          <w:szCs w:val="24"/>
        </w:rPr>
      </w:pPr>
    </w:p>
    <w:p w14:paraId="5FB5958E" w14:textId="77777777" w:rsidR="00C16733" w:rsidRPr="00C16733" w:rsidRDefault="00C16733" w:rsidP="00C16733">
      <w:pPr>
        <w:spacing w:after="200"/>
        <w:jc w:val="both"/>
        <w:rPr>
          <w:rFonts w:eastAsiaTheme="minorHAnsi"/>
          <w:i/>
          <w:iCs/>
          <w:szCs w:val="24"/>
        </w:rPr>
      </w:pPr>
    </w:p>
    <w:p w14:paraId="54376065" w14:textId="77777777" w:rsidR="00C16733" w:rsidRPr="00C16733" w:rsidRDefault="00C16733" w:rsidP="00C16733">
      <w:pPr>
        <w:spacing w:after="200"/>
        <w:jc w:val="both"/>
        <w:rPr>
          <w:rFonts w:eastAsiaTheme="minorHAnsi"/>
          <w:i/>
          <w:iCs/>
          <w:szCs w:val="24"/>
        </w:rPr>
      </w:pPr>
    </w:p>
    <w:p w14:paraId="6B79ED89" w14:textId="77777777" w:rsidR="00C16733" w:rsidRPr="00C16733" w:rsidRDefault="00C16733" w:rsidP="00C16733">
      <w:pPr>
        <w:outlineLvl w:val="0"/>
        <w:rPr>
          <w:rFonts w:ascii="Roboto" w:hAnsi="Roboto"/>
          <w:b/>
          <w:bCs/>
          <w:color w:val="0070C0"/>
          <w:sz w:val="28"/>
          <w:szCs w:val="28"/>
        </w:rPr>
      </w:pPr>
      <w:bookmarkStart w:id="18" w:name="_Toc128044847"/>
      <w:r w:rsidRPr="00C16733">
        <w:rPr>
          <w:rFonts w:ascii="Roboto" w:hAnsi="Roboto"/>
          <w:b/>
          <w:bCs/>
          <w:color w:val="0070C0"/>
          <w:sz w:val="28"/>
          <w:szCs w:val="28"/>
        </w:rPr>
        <w:lastRenderedPageBreak/>
        <w:t>6. Conclusions</w:t>
      </w:r>
      <w:bookmarkEnd w:id="18"/>
    </w:p>
    <w:p w14:paraId="3F9AA1B9" w14:textId="423EFF74" w:rsidR="00C16733" w:rsidRPr="00C16733" w:rsidRDefault="00A844AA" w:rsidP="00C16733">
      <w:pPr>
        <w:spacing w:after="200"/>
        <w:jc w:val="both"/>
        <w:rPr>
          <w:rFonts w:eastAsiaTheme="minorHAnsi"/>
          <w:szCs w:val="24"/>
          <w:lang w:eastAsia="en-US"/>
        </w:rPr>
      </w:pPr>
      <w:r>
        <w:rPr>
          <w:rFonts w:ascii="Roboto" w:hAnsi="Roboto"/>
          <w:noProof/>
          <w:color w:val="0070C0"/>
        </w:rPr>
        <mc:AlternateContent>
          <mc:Choice Requires="wps">
            <w:drawing>
              <wp:inline distT="0" distB="0" distL="0" distR="0" wp14:anchorId="05DAD851" wp14:editId="33FCBBE4">
                <wp:extent cx="5943600" cy="2914650"/>
                <wp:effectExtent l="0" t="0" r="0" b="0"/>
                <wp:docPr id="22" name="Text Box 22"/>
                <wp:cNvGraphicFramePr/>
                <a:graphic xmlns:a="http://schemas.openxmlformats.org/drawingml/2006/main">
                  <a:graphicData uri="http://schemas.microsoft.com/office/word/2010/wordprocessingShape">
                    <wps:wsp>
                      <wps:cNvSpPr txBox="1"/>
                      <wps:spPr>
                        <a:xfrm>
                          <a:off x="0" y="0"/>
                          <a:ext cx="5943600" cy="2914650"/>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12F2318E" w14:textId="77777777" w:rsidR="00A844AA" w:rsidRPr="000B6C25" w:rsidRDefault="00A844AA" w:rsidP="00A844AA">
                            <w:pPr>
                              <w:rPr>
                                <w:b/>
                                <w:bCs/>
                                <w:color w:val="0070C0"/>
                              </w:rPr>
                            </w:pPr>
                            <w:r w:rsidRPr="000B6C25">
                              <w:rPr>
                                <w:b/>
                                <w:bCs/>
                                <w:color w:val="0070C0"/>
                              </w:rPr>
                              <w:t xml:space="preserve">UN Secretariat Quality Assurance Framework </w:t>
                            </w:r>
                            <w:r>
                              <w:rPr>
                                <w:b/>
                                <w:bCs/>
                                <w:color w:val="0070C0"/>
                              </w:rPr>
                              <w:t>(Guidelines on ST/AI/2021/3 – October 2021)</w:t>
                            </w:r>
                          </w:p>
                          <w:p w14:paraId="7063BE65" w14:textId="77777777" w:rsidR="00A844AA" w:rsidRPr="00D829DF" w:rsidRDefault="00A844AA" w:rsidP="00A844AA">
                            <w:pPr>
                              <w:spacing w:before="120"/>
                              <w:rPr>
                                <w:b/>
                                <w:bCs/>
                              </w:rPr>
                            </w:pPr>
                            <w:r>
                              <w:rPr>
                                <w:b/>
                                <w:bCs/>
                                <w:u w:val="single"/>
                              </w:rPr>
                              <w:t>Conclusions and lessons learned</w:t>
                            </w:r>
                            <w:r w:rsidRPr="00D829DF">
                              <w:rPr>
                                <w:b/>
                                <w:bCs/>
                              </w:rPr>
                              <w:t xml:space="preserve">: </w:t>
                            </w:r>
                            <w:r>
                              <w:rPr>
                                <w:b/>
                                <w:bCs/>
                              </w:rPr>
                              <w:t>Are the conclusions clearly presented based on findings and substantiated by evidence?</w:t>
                            </w:r>
                          </w:p>
                          <w:p w14:paraId="3D8C102B" w14:textId="77777777" w:rsidR="00A844AA" w:rsidRDefault="00A844AA" w:rsidP="00A844AA">
                            <w:pPr>
                              <w:tabs>
                                <w:tab w:val="left" w:pos="540"/>
                              </w:tabs>
                              <w:spacing w:after="0"/>
                              <w:ind w:left="548" w:hanging="274"/>
                            </w:pPr>
                            <w:r>
                              <w:t xml:space="preserve">13. </w:t>
                            </w:r>
                            <w:r w:rsidRPr="00FE68DF">
                              <w:rPr>
                                <w:u w:val="single"/>
                              </w:rPr>
                              <w:t>Conclusions</w:t>
                            </w:r>
                            <w:r>
                              <w:t xml:space="preserve"> are clearly presented and logically linked to the findings. </w:t>
                            </w:r>
                          </w:p>
                          <w:p w14:paraId="4155159E" w14:textId="77777777" w:rsidR="00A844AA" w:rsidRPr="00BD745C" w:rsidRDefault="00A844AA" w:rsidP="00A844AA">
                            <w:pPr>
                              <w:tabs>
                                <w:tab w:val="left" w:pos="540"/>
                              </w:tabs>
                              <w:spacing w:after="0"/>
                              <w:ind w:left="548" w:hanging="274"/>
                            </w:pPr>
                            <w:r>
                              <w:t xml:space="preserve">14. </w:t>
                            </w:r>
                            <w:r w:rsidRPr="00FE68DF">
                              <w:rPr>
                                <w:u w:val="single"/>
                              </w:rPr>
                              <w:t>Conclusions</w:t>
                            </w:r>
                            <w:r>
                              <w:t xml:space="preserve"> reflect reasonable judgements of the evaluator(s) in relation to the main evaluation questions and add value to the findings (e.g., include lessons learned; focus on significant issues; answer the evaluation’s big questions).</w:t>
                            </w:r>
                          </w:p>
                          <w:p w14:paraId="782B19A0" w14:textId="77777777" w:rsidR="00A844AA" w:rsidRPr="00D829DF" w:rsidRDefault="00A844AA" w:rsidP="00A844AA">
                            <w:pPr>
                              <w:spacing w:before="120"/>
                              <w:rPr>
                                <w:b/>
                                <w:bCs/>
                              </w:rPr>
                            </w:pPr>
                            <w:r>
                              <w:rPr>
                                <w:b/>
                                <w:bCs/>
                                <w:u w:val="single"/>
                              </w:rPr>
                              <w:t>Gender, human rights and disability</w:t>
                            </w:r>
                            <w:r w:rsidRPr="00D829DF">
                              <w:rPr>
                                <w:b/>
                                <w:bCs/>
                              </w:rPr>
                              <w:t xml:space="preserve">: </w:t>
                            </w:r>
                            <w:r>
                              <w:rPr>
                                <w:b/>
                                <w:bCs/>
                              </w:rPr>
                              <w:t>Are gender, human rights and disability perspectives integrated and well addressed in the process of the evaluation as well as in the evaluation report?</w:t>
                            </w:r>
                          </w:p>
                          <w:p w14:paraId="2882F70D" w14:textId="77777777" w:rsidR="00A844AA" w:rsidRPr="00BD745C" w:rsidRDefault="00A844AA" w:rsidP="00A844AA">
                            <w:pPr>
                              <w:tabs>
                                <w:tab w:val="left" w:pos="540"/>
                              </w:tabs>
                              <w:spacing w:after="0"/>
                              <w:ind w:left="548" w:hanging="274"/>
                            </w:pPr>
                            <w:r>
                              <w:t xml:space="preserve">20. The </w:t>
                            </w:r>
                            <w:r w:rsidRPr="00BD745C">
                              <w:t xml:space="preserve">evaluation findings, </w:t>
                            </w:r>
                            <w:r w:rsidRPr="00BD745C">
                              <w:rPr>
                                <w:u w:val="single"/>
                              </w:rPr>
                              <w:t>conclusions</w:t>
                            </w:r>
                            <w:r w:rsidRPr="00BD745C">
                              <w:t xml:space="preserve"> and recommendations reflect a gender analysis.</w:t>
                            </w:r>
                          </w:p>
                          <w:p w14:paraId="434C852A" w14:textId="77777777" w:rsidR="00A844AA" w:rsidRDefault="00A844AA" w:rsidP="00A844AA">
                            <w:pPr>
                              <w:tabs>
                                <w:tab w:val="left" w:pos="540"/>
                              </w:tabs>
                              <w:spacing w:after="0"/>
                              <w:ind w:left="548" w:hanging="274"/>
                            </w:pPr>
                            <w:r w:rsidRPr="00BD745C">
                              <w:t xml:space="preserve">21. Human rights considerations are integrated in the following, where applicable: evaluation scope of analysis; evaluation criteria and questions design; methods and tools, and data analysis techniques; evaluation findings, </w:t>
                            </w:r>
                            <w:r w:rsidRPr="00BD745C">
                              <w:rPr>
                                <w:u w:val="single"/>
                              </w:rPr>
                              <w:t xml:space="preserve">conclusions </w:t>
                            </w:r>
                            <w:r>
                              <w:t>and recommendations.</w:t>
                            </w:r>
                          </w:p>
                          <w:p w14:paraId="699D751F" w14:textId="77777777" w:rsidR="00A844AA" w:rsidRDefault="00A844AA" w:rsidP="00A844AA">
                            <w:pPr>
                              <w:tabs>
                                <w:tab w:val="left" w:pos="540"/>
                              </w:tabs>
                              <w:ind w:left="540" w:hanging="270"/>
                            </w:pPr>
                          </w:p>
                          <w:p w14:paraId="58A3106F" w14:textId="77777777" w:rsidR="00A844AA" w:rsidRDefault="00A844AA" w:rsidP="00A844AA">
                            <w:pPr>
                              <w:tabs>
                                <w:tab w:val="left" w:pos="540"/>
                              </w:tabs>
                              <w:ind w:left="540" w:hanging="270"/>
                            </w:pPr>
                          </w:p>
                          <w:p w14:paraId="02BA5AEE" w14:textId="77777777" w:rsidR="00A844AA" w:rsidRPr="005A1713" w:rsidRDefault="00A844AA" w:rsidP="00A844AA">
                            <w:pPr>
                              <w:tabs>
                                <w:tab w:val="left" w:pos="540"/>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5DAD851" id="Text Box 22" o:spid="_x0000_s1037" type="#_x0000_t202" style="width:468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o1U8gIAANoGAAAOAAAAZHJzL2Uyb0RvYy54bWysVV1P2zAUfZ+0/2D5faQtbQcRKepATJMY&#10;IGDi2XWcNpJje7bbpvv1O7ab0DE0jWkvrnO/fe69p2fnbSPJRlhXa1XQ4dGAEqG4Lmu1LOi3x6sP&#10;J5Q4z1TJpFaioDvh6Pns/buzrcnFSK+0LIUlCKJcvjUFXXlv8ixzfCUa5o60EQrKStuGeXzaZVZa&#10;tkX0RmajwWCabbUtjdVcOAfpZVLSWYxfVYL726pywhNZUNTm42njuQhnNjtj+dIys6r5vgz2D1U0&#10;rFZI2oe6ZJ6Rta1/C9XU3GqnK3/EdZPpqqq5iG/Aa4aDF695WDEj4lsAjjM9TO7/heU3mwdzZ4lv&#10;P+kWDQyAbI3LHYThPW1lm/CLSgn0gHDXwyZaTziEk9Px8XQAFYdudDocTycR2OzZ3VjnPwvdkHAp&#10;qEVfIlxsc+08UsK0M9mjWF7VUpJK1hgKhdGhxGr/VPtVBCVUGg0d/NOFGA1cBlEcx0dcSEs2DI1n&#10;nAvlJ1El181XXSb59OMAZaf0vUssZukOg45Pgl2Q9FZ/DnzaBWY58mECk/nx36Ubwuxt+YB+esiv&#10;+cadGPD2lffvg3DZwSdrRVhY2eEUWxWCEceZFOV+JFjuaynu0baEFjYmNihgIlU4lQ4NS9ogyZ6n&#10;KN78TopkfS8qUpdxmBKkdrkIrUpbiRqQvNtN1CgVHIJhhfhv9N27BG8RyeCN/r1TzK+V7/2bWmn7&#10;2khIH3cIhVfJvoMiARCw8O2iBQKAtl+3hS532EKMeHy+M/yqxqZcM+fvmAUjAROwrL/FUUm9Laje&#10;3yhZafvjNXmwB1FAS8kWDFdQ933NLDZJflFYFSzqGGF9/BhPPo7wYQ81i0ONWjcXGrs0xGQYHq/B&#10;3svuWlndPIGM5yErVExx5C6o764XPnUYZM7FfB6NQIKG+Wv1YHgIHWAOPPDYPjFr9mThwTM3uuNC&#10;lr/gjGQbPJWer72u6jijAeiE6r4BINA0+onsA0Mffker57+k2U8AAAD//wMAUEsDBBQABgAIAAAA&#10;IQDIJLE+3QAAAAUBAAAPAAAAZHJzL2Rvd25yZXYueG1sTI/NTsMwEITvSLyDtUjcqAOU/oQ4FT+C&#10;SghUteEBtrabRLXXUey24e1ZuMBlpNGsZr4tFoN34mj72AZScD3KQFjSwbRUK/isXq5mIGJCMugC&#10;WQVfNsKiPD8rMDfhRGt73KRacAnFHBU0KXW5lFE31mMchc4SZ7vQe0xs+1qaHk9c7p28ybKJ9NgS&#10;LzTY2afG6v3m4BW0+4/36m05xudKrmaPq52evjqt1OXF8HAPItkh/R3DDz6jQ8lM23AgE4VTwI+k&#10;X+Vsfjthu1UwvptnIMtC/qcvvwEAAP//AwBQSwECLQAUAAYACAAAACEAtoM4kv4AAADhAQAAEwAA&#10;AAAAAAAAAAAAAAAAAAAAW0NvbnRlbnRfVHlwZXNdLnhtbFBLAQItABQABgAIAAAAIQA4/SH/1gAA&#10;AJQBAAALAAAAAAAAAAAAAAAAAC8BAABfcmVscy8ucmVsc1BLAQItABQABgAIAAAAIQAm9o1U8gIA&#10;ANoGAAAOAAAAAAAAAAAAAAAAAC4CAABkcnMvZTJvRG9jLnhtbFBLAQItABQABgAIAAAAIQDIJLE+&#10;3QAAAAUBAAAPAAAAAAAAAAAAAAAAAEwFAABkcnMvZG93bnJldi54bWxQSwUGAAAAAAQABADzAAAA&#10;VgYAAAAA&#10;" fillcolor="#2967a1 [2152]" stroked="f">
                <v:fill color2="#9cc2e5 [1944]" rotate="t" angle="180" colors="0 #2a69a2;31457f #609ed6;1 #9dc3e6" focus="100%" type="gradient"/>
                <v:textbox>
                  <w:txbxContent>
                    <w:p w14:paraId="12F2318E" w14:textId="77777777" w:rsidR="00A844AA" w:rsidRPr="000B6C25" w:rsidRDefault="00A844AA" w:rsidP="00A844AA">
                      <w:pPr>
                        <w:rPr>
                          <w:b/>
                          <w:bCs/>
                          <w:color w:val="0070C0"/>
                        </w:rPr>
                      </w:pPr>
                      <w:r w:rsidRPr="000B6C25">
                        <w:rPr>
                          <w:b/>
                          <w:bCs/>
                          <w:color w:val="0070C0"/>
                        </w:rPr>
                        <w:t xml:space="preserve">UN Secretariat Quality Assurance Framework </w:t>
                      </w:r>
                      <w:r>
                        <w:rPr>
                          <w:b/>
                          <w:bCs/>
                          <w:color w:val="0070C0"/>
                        </w:rPr>
                        <w:t>(Guidelines on ST/AI/2021/3 – October 2021)</w:t>
                      </w:r>
                    </w:p>
                    <w:p w14:paraId="7063BE65" w14:textId="77777777" w:rsidR="00A844AA" w:rsidRPr="00D829DF" w:rsidRDefault="00A844AA" w:rsidP="00A844AA">
                      <w:pPr>
                        <w:spacing w:before="120"/>
                        <w:rPr>
                          <w:b/>
                          <w:bCs/>
                        </w:rPr>
                      </w:pPr>
                      <w:r>
                        <w:rPr>
                          <w:b/>
                          <w:bCs/>
                          <w:u w:val="single"/>
                        </w:rPr>
                        <w:t>Conclusions and lessons learned</w:t>
                      </w:r>
                      <w:r w:rsidRPr="00D829DF">
                        <w:rPr>
                          <w:b/>
                          <w:bCs/>
                        </w:rPr>
                        <w:t xml:space="preserve">: </w:t>
                      </w:r>
                      <w:r>
                        <w:rPr>
                          <w:b/>
                          <w:bCs/>
                        </w:rPr>
                        <w:t>Are the conclusions clearly presented based on findings and substantiated by evidence?</w:t>
                      </w:r>
                    </w:p>
                    <w:p w14:paraId="3D8C102B" w14:textId="77777777" w:rsidR="00A844AA" w:rsidRDefault="00A844AA" w:rsidP="00A844AA">
                      <w:pPr>
                        <w:tabs>
                          <w:tab w:val="left" w:pos="540"/>
                        </w:tabs>
                        <w:spacing w:after="0"/>
                        <w:ind w:left="548" w:hanging="274"/>
                      </w:pPr>
                      <w:r>
                        <w:t xml:space="preserve">13. </w:t>
                      </w:r>
                      <w:r w:rsidRPr="00FE68DF">
                        <w:rPr>
                          <w:u w:val="single"/>
                        </w:rPr>
                        <w:t>Conclusions</w:t>
                      </w:r>
                      <w:r>
                        <w:t xml:space="preserve"> are clearly presented and logically linked to the findings. </w:t>
                      </w:r>
                    </w:p>
                    <w:p w14:paraId="4155159E" w14:textId="77777777" w:rsidR="00A844AA" w:rsidRPr="00BD745C" w:rsidRDefault="00A844AA" w:rsidP="00A844AA">
                      <w:pPr>
                        <w:tabs>
                          <w:tab w:val="left" w:pos="540"/>
                        </w:tabs>
                        <w:spacing w:after="0"/>
                        <w:ind w:left="548" w:hanging="274"/>
                      </w:pPr>
                      <w:r>
                        <w:t xml:space="preserve">14. </w:t>
                      </w:r>
                      <w:r w:rsidRPr="00FE68DF">
                        <w:rPr>
                          <w:u w:val="single"/>
                        </w:rPr>
                        <w:t>Conclusions</w:t>
                      </w:r>
                      <w:r>
                        <w:t xml:space="preserve"> reflect reasonable judgements of the evaluator(s) in relation to the main evaluation questions and add value to the findings (e.g., include lessons learned; focus on significant issues; answer the evaluation’s big questions).</w:t>
                      </w:r>
                    </w:p>
                    <w:p w14:paraId="782B19A0" w14:textId="77777777" w:rsidR="00A844AA" w:rsidRPr="00D829DF" w:rsidRDefault="00A844AA" w:rsidP="00A844AA">
                      <w:pPr>
                        <w:spacing w:before="120"/>
                        <w:rPr>
                          <w:b/>
                          <w:bCs/>
                        </w:rPr>
                      </w:pPr>
                      <w:r>
                        <w:rPr>
                          <w:b/>
                          <w:bCs/>
                          <w:u w:val="single"/>
                        </w:rPr>
                        <w:t>Gender, human rights and disability</w:t>
                      </w:r>
                      <w:r w:rsidRPr="00D829DF">
                        <w:rPr>
                          <w:b/>
                          <w:bCs/>
                        </w:rPr>
                        <w:t xml:space="preserve">: </w:t>
                      </w:r>
                      <w:r>
                        <w:rPr>
                          <w:b/>
                          <w:bCs/>
                        </w:rPr>
                        <w:t>Are gender, human rights and disability perspectives integrated and well addressed in the process of the evaluation as well as in the evaluation report?</w:t>
                      </w:r>
                    </w:p>
                    <w:p w14:paraId="2882F70D" w14:textId="77777777" w:rsidR="00A844AA" w:rsidRPr="00BD745C" w:rsidRDefault="00A844AA" w:rsidP="00A844AA">
                      <w:pPr>
                        <w:tabs>
                          <w:tab w:val="left" w:pos="540"/>
                        </w:tabs>
                        <w:spacing w:after="0"/>
                        <w:ind w:left="548" w:hanging="274"/>
                      </w:pPr>
                      <w:r>
                        <w:t xml:space="preserve">20. The </w:t>
                      </w:r>
                      <w:r w:rsidRPr="00BD745C">
                        <w:t xml:space="preserve">evaluation findings, </w:t>
                      </w:r>
                      <w:r w:rsidRPr="00BD745C">
                        <w:rPr>
                          <w:u w:val="single"/>
                        </w:rPr>
                        <w:t>conclusions</w:t>
                      </w:r>
                      <w:r w:rsidRPr="00BD745C">
                        <w:t xml:space="preserve"> and recommendations reflect a gender analysis.</w:t>
                      </w:r>
                    </w:p>
                    <w:p w14:paraId="434C852A" w14:textId="77777777" w:rsidR="00A844AA" w:rsidRDefault="00A844AA" w:rsidP="00A844AA">
                      <w:pPr>
                        <w:tabs>
                          <w:tab w:val="left" w:pos="540"/>
                        </w:tabs>
                        <w:spacing w:after="0"/>
                        <w:ind w:left="548" w:hanging="274"/>
                      </w:pPr>
                      <w:r w:rsidRPr="00BD745C">
                        <w:t xml:space="preserve">21. Human rights considerations are integrated in the following, where applicable: evaluation scope of analysis; evaluation criteria and questions design; methods and tools, and data analysis techniques; evaluation findings, </w:t>
                      </w:r>
                      <w:r w:rsidRPr="00BD745C">
                        <w:rPr>
                          <w:u w:val="single"/>
                        </w:rPr>
                        <w:t xml:space="preserve">conclusions </w:t>
                      </w:r>
                      <w:r>
                        <w:t>and recommendations.</w:t>
                      </w:r>
                    </w:p>
                    <w:p w14:paraId="699D751F" w14:textId="77777777" w:rsidR="00A844AA" w:rsidRDefault="00A844AA" w:rsidP="00A844AA">
                      <w:pPr>
                        <w:tabs>
                          <w:tab w:val="left" w:pos="540"/>
                        </w:tabs>
                        <w:ind w:left="540" w:hanging="270"/>
                      </w:pPr>
                    </w:p>
                    <w:p w14:paraId="58A3106F" w14:textId="77777777" w:rsidR="00A844AA" w:rsidRDefault="00A844AA" w:rsidP="00A844AA">
                      <w:pPr>
                        <w:tabs>
                          <w:tab w:val="left" w:pos="540"/>
                        </w:tabs>
                        <w:ind w:left="540" w:hanging="270"/>
                      </w:pPr>
                    </w:p>
                    <w:p w14:paraId="02BA5AEE" w14:textId="77777777" w:rsidR="00A844AA" w:rsidRPr="005A1713" w:rsidRDefault="00A844AA" w:rsidP="00A844AA">
                      <w:pPr>
                        <w:tabs>
                          <w:tab w:val="left" w:pos="540"/>
                        </w:tabs>
                      </w:pPr>
                    </w:p>
                  </w:txbxContent>
                </v:textbox>
                <w10:anchorlock/>
              </v:shape>
            </w:pict>
          </mc:Fallback>
        </mc:AlternateContent>
      </w:r>
    </w:p>
    <w:p w14:paraId="2A3B00EA" w14:textId="77777777" w:rsidR="00C16733" w:rsidRPr="00C16733" w:rsidRDefault="00C16733" w:rsidP="00C16733">
      <w:pPr>
        <w:spacing w:after="200"/>
        <w:jc w:val="both"/>
        <w:rPr>
          <w:rFonts w:eastAsiaTheme="minorHAnsi"/>
          <w:i/>
          <w:iCs/>
          <w:szCs w:val="24"/>
          <w:lang w:eastAsia="en-US"/>
        </w:rPr>
      </w:pPr>
      <w:r w:rsidRPr="00C16733">
        <w:rPr>
          <w:rFonts w:eastAsiaTheme="minorHAnsi"/>
          <w:i/>
          <w:iCs/>
          <w:szCs w:val="24"/>
          <w:lang w:eastAsia="en-US"/>
        </w:rPr>
        <w:t xml:space="preserve">Present the general conclusions that logically follow from the findings and respond to evaluation questions, including insights and lessons learned pertinent to the decision-making of the intended users of the evaluation. The conclusions should reflect the evaluator’s professional opinion in relation to the main evaluation questions and add value to the evaluation results. </w:t>
      </w:r>
    </w:p>
    <w:p w14:paraId="349EC828" w14:textId="77777777" w:rsidR="00C16733" w:rsidRPr="00C16733" w:rsidRDefault="00C16733" w:rsidP="00C16733">
      <w:pPr>
        <w:spacing w:after="200"/>
        <w:jc w:val="both"/>
        <w:rPr>
          <w:rFonts w:eastAsiaTheme="minorHAnsi"/>
          <w:i/>
          <w:iCs/>
          <w:szCs w:val="24"/>
          <w:lang w:eastAsia="en-US"/>
        </w:rPr>
      </w:pPr>
    </w:p>
    <w:p w14:paraId="4A717462" w14:textId="77777777" w:rsidR="00C16733" w:rsidRPr="00C16733" w:rsidRDefault="00C16733" w:rsidP="00C16733">
      <w:pPr>
        <w:outlineLvl w:val="0"/>
        <w:rPr>
          <w:rFonts w:ascii="Roboto" w:hAnsi="Roboto"/>
          <w:b/>
          <w:bCs/>
          <w:color w:val="0070C0"/>
          <w:sz w:val="28"/>
          <w:szCs w:val="28"/>
        </w:rPr>
      </w:pPr>
      <w:bookmarkStart w:id="19" w:name="_Toc128044848"/>
      <w:r w:rsidRPr="00C16733">
        <w:rPr>
          <w:rFonts w:ascii="Roboto" w:hAnsi="Roboto"/>
          <w:b/>
          <w:bCs/>
          <w:color w:val="0070C0"/>
          <w:sz w:val="28"/>
          <w:szCs w:val="28"/>
        </w:rPr>
        <w:t>7. Recommendations</w:t>
      </w:r>
      <w:bookmarkEnd w:id="19"/>
    </w:p>
    <w:p w14:paraId="7D8AA2DF" w14:textId="0B532883" w:rsidR="00C16733" w:rsidRPr="00C16733" w:rsidRDefault="00B56585" w:rsidP="00C16733">
      <w:pPr>
        <w:spacing w:after="200" w:line="240" w:lineRule="auto"/>
        <w:jc w:val="both"/>
        <w:rPr>
          <w:rFonts w:eastAsiaTheme="minorHAnsi"/>
          <w:szCs w:val="24"/>
          <w:lang w:eastAsia="en-US"/>
        </w:rPr>
      </w:pPr>
      <w:r>
        <w:rPr>
          <w:rFonts w:ascii="Roboto" w:hAnsi="Roboto"/>
          <w:noProof/>
          <w:color w:val="0070C0"/>
        </w:rPr>
        <mc:AlternateContent>
          <mc:Choice Requires="wps">
            <w:drawing>
              <wp:inline distT="0" distB="0" distL="0" distR="0" wp14:anchorId="1045F1F9" wp14:editId="4FBF1D7A">
                <wp:extent cx="5943600" cy="3067050"/>
                <wp:effectExtent l="0" t="0" r="0" b="0"/>
                <wp:docPr id="23" name="Text Box 23"/>
                <wp:cNvGraphicFramePr/>
                <a:graphic xmlns:a="http://schemas.openxmlformats.org/drawingml/2006/main">
                  <a:graphicData uri="http://schemas.microsoft.com/office/word/2010/wordprocessingShape">
                    <wps:wsp>
                      <wps:cNvSpPr txBox="1"/>
                      <wps:spPr>
                        <a:xfrm>
                          <a:off x="0" y="0"/>
                          <a:ext cx="5943600" cy="3067050"/>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3BA7B8F3" w14:textId="77777777" w:rsidR="00B56585" w:rsidRPr="000B6C25" w:rsidRDefault="00B56585" w:rsidP="00B56585">
                            <w:pPr>
                              <w:rPr>
                                <w:b/>
                                <w:bCs/>
                                <w:color w:val="0070C0"/>
                              </w:rPr>
                            </w:pPr>
                            <w:r w:rsidRPr="000B6C25">
                              <w:rPr>
                                <w:b/>
                                <w:bCs/>
                                <w:color w:val="0070C0"/>
                              </w:rPr>
                              <w:t xml:space="preserve">UN Secretariat Quality Assurance Framework </w:t>
                            </w:r>
                            <w:r>
                              <w:rPr>
                                <w:b/>
                                <w:bCs/>
                                <w:color w:val="0070C0"/>
                              </w:rPr>
                              <w:t>(Guidelines on ST/AI/2021/3 – October 2021)</w:t>
                            </w:r>
                          </w:p>
                          <w:p w14:paraId="2C6F1107" w14:textId="77777777" w:rsidR="00B56585" w:rsidRPr="00D829DF" w:rsidRDefault="00B56585" w:rsidP="00B56585">
                            <w:pPr>
                              <w:spacing w:before="120"/>
                              <w:rPr>
                                <w:b/>
                                <w:bCs/>
                              </w:rPr>
                            </w:pPr>
                            <w:r>
                              <w:rPr>
                                <w:b/>
                                <w:bCs/>
                                <w:u w:val="single"/>
                              </w:rPr>
                              <w:t>Recommendations (if any)</w:t>
                            </w:r>
                            <w:r w:rsidRPr="00D829DF">
                              <w:rPr>
                                <w:b/>
                                <w:bCs/>
                              </w:rPr>
                              <w:t xml:space="preserve">: </w:t>
                            </w:r>
                            <w:r>
                              <w:rPr>
                                <w:b/>
                                <w:bCs/>
                              </w:rPr>
                              <w:t>Are the recommendations well-grounded in the evaluation and clear?</w:t>
                            </w:r>
                          </w:p>
                          <w:p w14:paraId="3BED0FB6" w14:textId="77777777" w:rsidR="00B56585" w:rsidRDefault="00B56585" w:rsidP="00B56585">
                            <w:pPr>
                              <w:tabs>
                                <w:tab w:val="left" w:pos="540"/>
                              </w:tabs>
                              <w:spacing w:after="0"/>
                              <w:ind w:left="548" w:hanging="274"/>
                            </w:pPr>
                            <w:r>
                              <w:t>15. Recommendations are logically derived from the findings and/or conclusions.</w:t>
                            </w:r>
                          </w:p>
                          <w:p w14:paraId="10808E9D" w14:textId="77777777" w:rsidR="00B56585" w:rsidRDefault="00B56585" w:rsidP="00B56585">
                            <w:pPr>
                              <w:tabs>
                                <w:tab w:val="left" w:pos="540"/>
                              </w:tabs>
                              <w:spacing w:after="0"/>
                              <w:ind w:left="548" w:hanging="274"/>
                            </w:pPr>
                            <w:r>
                              <w:t>16. Recommendations are clear, realistic (e.g., reflect an understanding of the subject’s potential constraints to follow-up) and manageable (e.g., avoid providing a laundry list or being overly prescriptive).</w:t>
                            </w:r>
                          </w:p>
                          <w:p w14:paraId="2EEBDA2E" w14:textId="77777777" w:rsidR="00B56585" w:rsidRDefault="00B56585" w:rsidP="00B56585">
                            <w:pPr>
                              <w:tabs>
                                <w:tab w:val="left" w:pos="540"/>
                              </w:tabs>
                              <w:spacing w:after="0"/>
                              <w:ind w:left="548" w:hanging="274"/>
                            </w:pPr>
                            <w:r>
                              <w:t xml:space="preserve">17. Recommendations are actionable (e.g., specifies who should implement them) and formulated with their use in mind.  </w:t>
                            </w:r>
                          </w:p>
                          <w:p w14:paraId="291DD295" w14:textId="77777777" w:rsidR="00B56585" w:rsidRPr="00D829DF" w:rsidRDefault="00B56585" w:rsidP="00B56585">
                            <w:pPr>
                              <w:spacing w:before="120"/>
                              <w:rPr>
                                <w:b/>
                                <w:bCs/>
                              </w:rPr>
                            </w:pPr>
                            <w:r>
                              <w:rPr>
                                <w:b/>
                                <w:bCs/>
                                <w:u w:val="single"/>
                              </w:rPr>
                              <w:t>Gender, human rights and disability</w:t>
                            </w:r>
                            <w:r w:rsidRPr="00D829DF">
                              <w:rPr>
                                <w:b/>
                                <w:bCs/>
                              </w:rPr>
                              <w:t xml:space="preserve">: </w:t>
                            </w:r>
                            <w:r>
                              <w:rPr>
                                <w:b/>
                                <w:bCs/>
                              </w:rPr>
                              <w:t>Are gender, human rights and disability perspectives integrated and well addressed in the process of the evaluation as well as in the evaluation report?</w:t>
                            </w:r>
                          </w:p>
                          <w:p w14:paraId="7824569F" w14:textId="77777777" w:rsidR="00B56585" w:rsidRPr="00BD745C" w:rsidRDefault="00B56585" w:rsidP="00B56585">
                            <w:pPr>
                              <w:tabs>
                                <w:tab w:val="left" w:pos="540"/>
                              </w:tabs>
                              <w:spacing w:after="0"/>
                              <w:ind w:left="548" w:hanging="274"/>
                            </w:pPr>
                            <w:r>
                              <w:t xml:space="preserve">20. The </w:t>
                            </w:r>
                            <w:r w:rsidRPr="00BD745C">
                              <w:t xml:space="preserve">evaluation findings, conclusions and </w:t>
                            </w:r>
                            <w:r w:rsidRPr="00BD745C">
                              <w:rPr>
                                <w:u w:val="single"/>
                              </w:rPr>
                              <w:t>recommendations</w:t>
                            </w:r>
                            <w:r w:rsidRPr="00BD745C">
                              <w:t xml:space="preserve"> reflect a gender analysis.</w:t>
                            </w:r>
                          </w:p>
                          <w:p w14:paraId="251C1051" w14:textId="77777777" w:rsidR="00B56585" w:rsidRDefault="00B56585" w:rsidP="00B56585">
                            <w:pPr>
                              <w:tabs>
                                <w:tab w:val="left" w:pos="540"/>
                              </w:tabs>
                              <w:spacing w:after="0"/>
                              <w:ind w:left="548" w:hanging="274"/>
                            </w:pPr>
                            <w:r w:rsidRPr="00BD745C">
                              <w:t>21. Human rights considerations are integrated in the following, where applicable: evaluation scope of analysis; evaluation criteria and questions design; methods and tools, and data analysis techniques; evaluation findings, conclusions and</w:t>
                            </w:r>
                            <w:r>
                              <w:t xml:space="preserve"> </w:t>
                            </w:r>
                            <w:r w:rsidRPr="00BD745C">
                              <w:rPr>
                                <w:u w:val="single"/>
                              </w:rPr>
                              <w:t>recommendations</w:t>
                            </w:r>
                            <w:r>
                              <w:t>.</w:t>
                            </w:r>
                          </w:p>
                          <w:p w14:paraId="40AAC553" w14:textId="77777777" w:rsidR="00B56585" w:rsidRDefault="00B56585" w:rsidP="00B56585">
                            <w:pPr>
                              <w:tabs>
                                <w:tab w:val="left" w:pos="540"/>
                              </w:tabs>
                              <w:ind w:left="540" w:hanging="270"/>
                            </w:pPr>
                          </w:p>
                          <w:p w14:paraId="7260C915" w14:textId="77777777" w:rsidR="00B56585" w:rsidRDefault="00B56585" w:rsidP="00B56585">
                            <w:pPr>
                              <w:tabs>
                                <w:tab w:val="left" w:pos="540"/>
                              </w:tabs>
                              <w:ind w:left="540" w:hanging="270"/>
                            </w:pPr>
                          </w:p>
                          <w:p w14:paraId="060F12DC" w14:textId="77777777" w:rsidR="00B56585" w:rsidRPr="005A1713" w:rsidRDefault="00B56585" w:rsidP="00B56585">
                            <w:pPr>
                              <w:tabs>
                                <w:tab w:val="left" w:pos="540"/>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045F1F9" id="Text Box 23" o:spid="_x0000_s1038" type="#_x0000_t202" style="width:468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gkl8gIAANoGAAAOAAAAZHJzL2Uyb0RvYy54bWysVV1P2zAUfZ+0/2D5fSQtbQcVKepATJMY&#10;IGDi2XWcNpJje7bbpvv1O7ab0DE0jWkvrnO/fe69p2fnbSPJRlhXa1XQwVFOiVBcl7VaFvTb49WH&#10;E0qcZ6pkUitR0J1w9Hz2/t3Z1kzFUK+0LIUlCKLcdGsKuvLeTLPM8ZVomDvSRigoK20b5vFpl1lp&#10;2RbRG5kN83ySbbUtjdVcOAfpZVLSWYxfVYL726pywhNZUNTm42njuQhnNjtj06VlZlXzfRnsH6po&#10;WK2QtA91yTwja1v/FqqpudVOV/6I6ybTVVVzEd+A1wzyF695WDEj4lsAjjM9TO7/heU3mwdzZ4lv&#10;P+kWDQyAbI2bOgjDe9rKNuEXlRLoAeGuh020nnAIx6ej40kOFYfuOJ98zMcR2OzZ3VjnPwvdkHAp&#10;qEVfIlxsc+08UsK0M9mjWF7VUpJK1hgKhdGhxGr/VPtVBCVUGg0d/NOFGA1c8iiO4yMupCUbhsYz&#10;zoXy46iS6+arLpMclaLslL53icUs3WHQ0UmwC5Le6s+BT7vAbIp8mMBkfvx36QYwe1s+oJ8e8mu+&#10;UScGvH3l/fsgXHbwyVoRFlZ2MMFWhWDEcSZFuR8JNvW1FPdoW0ILGxMbFDCRKpxKh4YlbZBkz1MU&#10;b34nRbK+FxWpyzhMCVK7XIRWpa1EDUje7SZqlAoOwbBC/Df67l2Ct4hk8Eb/3inm18r3/k2ttH1t&#10;JKSPO4TCq2TfQZEACFj4dtECAUA77NZtocsdthAjHp/vDL+qsSnXzPk7ZsFIwAQs629xVFJvC6r3&#10;N0pW2v54TR7sQRTQUrIFwxXUfV8zi02SXxRW5XQwGiGsjx+j8cchPuyhZnGoUevmQmOXBpgMw+M1&#10;2HvZXSurmyeQ8TxkhYopjtwF9d31wqcOg8y5mM+jEUjQMH+tHgwPoQPMgQce2ydmzZ4sPHjmRndc&#10;yKYvOCPZBk+l52uvqzrOaAA6obpvAAg0jX4i+8DQh9/R6vkvafYTAAD//wMAUEsDBBQABgAIAAAA&#10;IQClCnXB3QAAAAUBAAAPAAAAZHJzL2Rvd25yZXYueG1sTI/NTsMwEITvSLyDtUjcqAOtShriVPwI&#10;kBCooukDbO1tEtVeR7HbhrfHcIHLSKNZzXxbLkdnxZGG0HlWcD3JQBBrbzpuFGzq56scRIjIBq1n&#10;UvBFAZbV+VmJhfEn/qTjOjYilXAoUEEbY19IGXRLDsPE98Qp2/nBYUx2aKQZ8JTKnZU3WTaXDjtO&#10;Cy329NiS3q8PTkG3/3iv315n+FTLVf6w2unbF6uVurwY7+9ARBrj3zH84Cd0qBLT1h/YBGEVpEfi&#10;r6ZsMZ0nu1Uwy6cZyKqU/+mrbwAAAP//AwBQSwECLQAUAAYACAAAACEAtoM4kv4AAADhAQAAEwAA&#10;AAAAAAAAAAAAAAAAAAAAW0NvbnRlbnRfVHlwZXNdLnhtbFBLAQItABQABgAIAAAAIQA4/SH/1gAA&#10;AJQBAAALAAAAAAAAAAAAAAAAAC8BAABfcmVscy8ucmVsc1BLAQItABQABgAIAAAAIQDvBgkl8gIA&#10;ANoGAAAOAAAAAAAAAAAAAAAAAC4CAABkcnMvZTJvRG9jLnhtbFBLAQItABQABgAIAAAAIQClCnXB&#10;3QAAAAUBAAAPAAAAAAAAAAAAAAAAAEwFAABkcnMvZG93bnJldi54bWxQSwUGAAAAAAQABADzAAAA&#10;VgYAAAAA&#10;" fillcolor="#2967a1 [2152]" stroked="f">
                <v:fill color2="#9cc2e5 [1944]" rotate="t" angle="180" colors="0 #2a69a2;31457f #609ed6;1 #9dc3e6" focus="100%" type="gradient"/>
                <v:textbox>
                  <w:txbxContent>
                    <w:p w14:paraId="3BA7B8F3" w14:textId="77777777" w:rsidR="00B56585" w:rsidRPr="000B6C25" w:rsidRDefault="00B56585" w:rsidP="00B56585">
                      <w:pPr>
                        <w:rPr>
                          <w:b/>
                          <w:bCs/>
                          <w:color w:val="0070C0"/>
                        </w:rPr>
                      </w:pPr>
                      <w:r w:rsidRPr="000B6C25">
                        <w:rPr>
                          <w:b/>
                          <w:bCs/>
                          <w:color w:val="0070C0"/>
                        </w:rPr>
                        <w:t xml:space="preserve">UN Secretariat Quality Assurance Framework </w:t>
                      </w:r>
                      <w:r>
                        <w:rPr>
                          <w:b/>
                          <w:bCs/>
                          <w:color w:val="0070C0"/>
                        </w:rPr>
                        <w:t>(Guidelines on ST/AI/2021/3 – October 2021)</w:t>
                      </w:r>
                    </w:p>
                    <w:p w14:paraId="2C6F1107" w14:textId="77777777" w:rsidR="00B56585" w:rsidRPr="00D829DF" w:rsidRDefault="00B56585" w:rsidP="00B56585">
                      <w:pPr>
                        <w:spacing w:before="120"/>
                        <w:rPr>
                          <w:b/>
                          <w:bCs/>
                        </w:rPr>
                      </w:pPr>
                      <w:r>
                        <w:rPr>
                          <w:b/>
                          <w:bCs/>
                          <w:u w:val="single"/>
                        </w:rPr>
                        <w:t>Recommendations (if any)</w:t>
                      </w:r>
                      <w:r w:rsidRPr="00D829DF">
                        <w:rPr>
                          <w:b/>
                          <w:bCs/>
                        </w:rPr>
                        <w:t xml:space="preserve">: </w:t>
                      </w:r>
                      <w:r>
                        <w:rPr>
                          <w:b/>
                          <w:bCs/>
                        </w:rPr>
                        <w:t>Are the recommendations well-grounded in the evaluation and clear?</w:t>
                      </w:r>
                    </w:p>
                    <w:p w14:paraId="3BED0FB6" w14:textId="77777777" w:rsidR="00B56585" w:rsidRDefault="00B56585" w:rsidP="00B56585">
                      <w:pPr>
                        <w:tabs>
                          <w:tab w:val="left" w:pos="540"/>
                        </w:tabs>
                        <w:spacing w:after="0"/>
                        <w:ind w:left="548" w:hanging="274"/>
                      </w:pPr>
                      <w:r>
                        <w:t>15. Recommendations are logically derived from the findings and/or conclusions.</w:t>
                      </w:r>
                    </w:p>
                    <w:p w14:paraId="10808E9D" w14:textId="77777777" w:rsidR="00B56585" w:rsidRDefault="00B56585" w:rsidP="00B56585">
                      <w:pPr>
                        <w:tabs>
                          <w:tab w:val="left" w:pos="540"/>
                        </w:tabs>
                        <w:spacing w:after="0"/>
                        <w:ind w:left="548" w:hanging="274"/>
                      </w:pPr>
                      <w:r>
                        <w:t>16. Recommendations are clear, realistic (e.g., reflect an understanding of the subject’s potential constraints to follow-up) and manageable (e.g., avoid providing a laundry list or being overly prescriptive).</w:t>
                      </w:r>
                    </w:p>
                    <w:p w14:paraId="2EEBDA2E" w14:textId="77777777" w:rsidR="00B56585" w:rsidRDefault="00B56585" w:rsidP="00B56585">
                      <w:pPr>
                        <w:tabs>
                          <w:tab w:val="left" w:pos="540"/>
                        </w:tabs>
                        <w:spacing w:after="0"/>
                        <w:ind w:left="548" w:hanging="274"/>
                      </w:pPr>
                      <w:r>
                        <w:t xml:space="preserve">17. Recommendations are actionable (e.g., specifies who should implement them) and formulated with their use in mind.  </w:t>
                      </w:r>
                    </w:p>
                    <w:p w14:paraId="291DD295" w14:textId="77777777" w:rsidR="00B56585" w:rsidRPr="00D829DF" w:rsidRDefault="00B56585" w:rsidP="00B56585">
                      <w:pPr>
                        <w:spacing w:before="120"/>
                        <w:rPr>
                          <w:b/>
                          <w:bCs/>
                        </w:rPr>
                      </w:pPr>
                      <w:r>
                        <w:rPr>
                          <w:b/>
                          <w:bCs/>
                          <w:u w:val="single"/>
                        </w:rPr>
                        <w:t>Gender, human rights and disability</w:t>
                      </w:r>
                      <w:r w:rsidRPr="00D829DF">
                        <w:rPr>
                          <w:b/>
                          <w:bCs/>
                        </w:rPr>
                        <w:t xml:space="preserve">: </w:t>
                      </w:r>
                      <w:r>
                        <w:rPr>
                          <w:b/>
                          <w:bCs/>
                        </w:rPr>
                        <w:t>Are gender, human rights and disability perspectives integrated and well addressed in the process of the evaluation as well as in the evaluation report?</w:t>
                      </w:r>
                    </w:p>
                    <w:p w14:paraId="7824569F" w14:textId="77777777" w:rsidR="00B56585" w:rsidRPr="00BD745C" w:rsidRDefault="00B56585" w:rsidP="00B56585">
                      <w:pPr>
                        <w:tabs>
                          <w:tab w:val="left" w:pos="540"/>
                        </w:tabs>
                        <w:spacing w:after="0"/>
                        <w:ind w:left="548" w:hanging="274"/>
                      </w:pPr>
                      <w:r>
                        <w:t xml:space="preserve">20. The </w:t>
                      </w:r>
                      <w:r w:rsidRPr="00BD745C">
                        <w:t xml:space="preserve">evaluation findings, conclusions and </w:t>
                      </w:r>
                      <w:r w:rsidRPr="00BD745C">
                        <w:rPr>
                          <w:u w:val="single"/>
                        </w:rPr>
                        <w:t>recommendations</w:t>
                      </w:r>
                      <w:r w:rsidRPr="00BD745C">
                        <w:t xml:space="preserve"> reflect a gender analysis.</w:t>
                      </w:r>
                    </w:p>
                    <w:p w14:paraId="251C1051" w14:textId="77777777" w:rsidR="00B56585" w:rsidRDefault="00B56585" w:rsidP="00B56585">
                      <w:pPr>
                        <w:tabs>
                          <w:tab w:val="left" w:pos="540"/>
                        </w:tabs>
                        <w:spacing w:after="0"/>
                        <w:ind w:left="548" w:hanging="274"/>
                      </w:pPr>
                      <w:r w:rsidRPr="00BD745C">
                        <w:t>21. Human rights considerations are integrated in the following, where applicable: evaluation scope of analysis; evaluation criteria and questions design; methods and tools, and data analysis techniques; evaluation findings, conclusions and</w:t>
                      </w:r>
                      <w:r>
                        <w:t xml:space="preserve"> </w:t>
                      </w:r>
                      <w:r w:rsidRPr="00BD745C">
                        <w:rPr>
                          <w:u w:val="single"/>
                        </w:rPr>
                        <w:t>recommendations</w:t>
                      </w:r>
                      <w:r>
                        <w:t>.</w:t>
                      </w:r>
                    </w:p>
                    <w:p w14:paraId="40AAC553" w14:textId="77777777" w:rsidR="00B56585" w:rsidRDefault="00B56585" w:rsidP="00B56585">
                      <w:pPr>
                        <w:tabs>
                          <w:tab w:val="left" w:pos="540"/>
                        </w:tabs>
                        <w:ind w:left="540" w:hanging="270"/>
                      </w:pPr>
                    </w:p>
                    <w:p w14:paraId="7260C915" w14:textId="77777777" w:rsidR="00B56585" w:rsidRDefault="00B56585" w:rsidP="00B56585">
                      <w:pPr>
                        <w:tabs>
                          <w:tab w:val="left" w:pos="540"/>
                        </w:tabs>
                        <w:ind w:left="540" w:hanging="270"/>
                      </w:pPr>
                    </w:p>
                    <w:p w14:paraId="060F12DC" w14:textId="77777777" w:rsidR="00B56585" w:rsidRPr="005A1713" w:rsidRDefault="00B56585" w:rsidP="00B56585">
                      <w:pPr>
                        <w:tabs>
                          <w:tab w:val="left" w:pos="540"/>
                        </w:tabs>
                      </w:pPr>
                    </w:p>
                  </w:txbxContent>
                </v:textbox>
                <w10:anchorlock/>
              </v:shape>
            </w:pict>
          </mc:Fallback>
        </mc:AlternateContent>
      </w:r>
    </w:p>
    <w:p w14:paraId="4A974BF5" w14:textId="77777777" w:rsidR="00C16733" w:rsidRPr="00C16733" w:rsidRDefault="00C16733" w:rsidP="00C16733">
      <w:pPr>
        <w:spacing w:after="200"/>
        <w:jc w:val="both"/>
        <w:rPr>
          <w:rFonts w:eastAsiaTheme="minorHAnsi"/>
          <w:i/>
          <w:iCs/>
          <w:szCs w:val="24"/>
        </w:rPr>
      </w:pPr>
      <w:r w:rsidRPr="00C16733">
        <w:rPr>
          <w:rFonts w:eastAsiaTheme="minorHAnsi"/>
          <w:i/>
          <w:iCs/>
          <w:szCs w:val="24"/>
        </w:rPr>
        <w:lastRenderedPageBreak/>
        <w:t xml:space="preserve">Provide clear, </w:t>
      </w:r>
      <w:proofErr w:type="gramStart"/>
      <w:r w:rsidRPr="00C16733">
        <w:rPr>
          <w:rFonts w:eastAsiaTheme="minorHAnsi"/>
          <w:i/>
          <w:iCs/>
          <w:szCs w:val="24"/>
        </w:rPr>
        <w:t>practical</w:t>
      </w:r>
      <w:proofErr w:type="gramEnd"/>
      <w:r w:rsidRPr="00C16733">
        <w:rPr>
          <w:rFonts w:eastAsiaTheme="minorHAnsi"/>
          <w:i/>
          <w:iCs/>
          <w:szCs w:val="24"/>
        </w:rPr>
        <w:t xml:space="preserve"> and feasible recommendations, directed to the intended users of the evaluation and supported by the evidence presented in the Findings section around key questions addressed by the evaluation. Recommendations should be logically derived from the findings and conclusions and identify the users/stakeholders to whom they are addressed to. </w:t>
      </w:r>
      <w:r w:rsidRPr="00C16733">
        <w:rPr>
          <w:rFonts w:eastAsiaTheme="minorHAnsi"/>
          <w:i/>
          <w:iCs/>
          <w:szCs w:val="24"/>
          <w:lang w:eastAsia="en-US"/>
        </w:rPr>
        <w:t>As stated under Section 3.1, the primary users of the DA project evaluations are the implementing entities themselves, and the recommendations should be directed to the management and staff of the implementing entities.</w:t>
      </w:r>
    </w:p>
    <w:p w14:paraId="2949D517" w14:textId="77777777" w:rsidR="00C16733" w:rsidRPr="00C16733" w:rsidRDefault="00C16733" w:rsidP="00C16733">
      <w:pPr>
        <w:spacing w:after="200"/>
        <w:jc w:val="both"/>
        <w:rPr>
          <w:rFonts w:eastAsiaTheme="minorHAnsi"/>
          <w:szCs w:val="24"/>
        </w:rPr>
      </w:pPr>
    </w:p>
    <w:p w14:paraId="10809A17" w14:textId="77777777" w:rsidR="00C16733" w:rsidRPr="00C16733" w:rsidRDefault="00C16733" w:rsidP="00C16733">
      <w:pPr>
        <w:outlineLvl w:val="0"/>
        <w:rPr>
          <w:rFonts w:ascii="Roboto" w:hAnsi="Roboto"/>
          <w:b/>
          <w:bCs/>
          <w:color w:val="0070C0"/>
          <w:sz w:val="28"/>
          <w:szCs w:val="28"/>
        </w:rPr>
      </w:pPr>
      <w:bookmarkStart w:id="20" w:name="_Toc128044849"/>
      <w:r w:rsidRPr="00C16733">
        <w:rPr>
          <w:rFonts w:ascii="Roboto" w:hAnsi="Roboto"/>
          <w:b/>
          <w:bCs/>
          <w:color w:val="0070C0"/>
          <w:sz w:val="28"/>
          <w:szCs w:val="28"/>
        </w:rPr>
        <w:t>8. Lessons learned and good practices</w:t>
      </w:r>
      <w:bookmarkEnd w:id="20"/>
    </w:p>
    <w:p w14:paraId="30A429D1" w14:textId="77777777" w:rsidR="00C16733" w:rsidRPr="00C16733" w:rsidRDefault="00C16733" w:rsidP="00C16733">
      <w:pPr>
        <w:spacing w:after="200"/>
        <w:jc w:val="both"/>
        <w:rPr>
          <w:rFonts w:eastAsiaTheme="minorHAnsi"/>
          <w:i/>
          <w:iCs/>
          <w:szCs w:val="24"/>
          <w:lang w:eastAsia="en-US"/>
        </w:rPr>
      </w:pPr>
      <w:r w:rsidRPr="00C16733">
        <w:rPr>
          <w:rFonts w:eastAsiaTheme="minorHAnsi"/>
          <w:i/>
          <w:iCs/>
          <w:szCs w:val="24"/>
          <w:lang w:eastAsia="en-US"/>
        </w:rPr>
        <w:t>Present lessons learned and good practices identified by the evaluation with potential use and applicability to broader audiences beyond the intended primary users of the evaluation.</w:t>
      </w:r>
    </w:p>
    <w:p w14:paraId="24E4F904" w14:textId="77777777" w:rsidR="00C16733" w:rsidRPr="00C16733" w:rsidRDefault="00C16733" w:rsidP="00C16733">
      <w:pPr>
        <w:spacing w:after="200"/>
        <w:jc w:val="both"/>
        <w:rPr>
          <w:rFonts w:eastAsiaTheme="minorHAnsi"/>
          <w:szCs w:val="24"/>
        </w:rPr>
      </w:pPr>
    </w:p>
    <w:p w14:paraId="6E57E4E1" w14:textId="77777777" w:rsidR="00B56585" w:rsidRDefault="00B56585" w:rsidP="00C16733">
      <w:pPr>
        <w:outlineLvl w:val="0"/>
        <w:rPr>
          <w:rFonts w:ascii="Roboto" w:hAnsi="Roboto"/>
          <w:b/>
          <w:bCs/>
          <w:color w:val="0070C0"/>
          <w:sz w:val="28"/>
          <w:szCs w:val="28"/>
        </w:rPr>
      </w:pPr>
    </w:p>
    <w:p w14:paraId="0D6CE582" w14:textId="77777777" w:rsidR="00B56585" w:rsidRDefault="00B56585" w:rsidP="00C16733">
      <w:pPr>
        <w:outlineLvl w:val="0"/>
        <w:rPr>
          <w:rFonts w:ascii="Roboto" w:hAnsi="Roboto"/>
          <w:b/>
          <w:bCs/>
          <w:color w:val="0070C0"/>
          <w:sz w:val="28"/>
          <w:szCs w:val="28"/>
        </w:rPr>
      </w:pPr>
    </w:p>
    <w:p w14:paraId="7F31C9DE" w14:textId="3CF49109" w:rsidR="00C16733" w:rsidRPr="00C16733" w:rsidRDefault="00C16733" w:rsidP="00C16733">
      <w:pPr>
        <w:outlineLvl w:val="0"/>
        <w:rPr>
          <w:rFonts w:ascii="Roboto" w:hAnsi="Roboto"/>
          <w:b/>
          <w:bCs/>
          <w:color w:val="0070C0"/>
          <w:sz w:val="28"/>
          <w:szCs w:val="28"/>
        </w:rPr>
      </w:pPr>
      <w:bookmarkStart w:id="21" w:name="_Toc128044850"/>
      <w:r w:rsidRPr="00C16733">
        <w:rPr>
          <w:rFonts w:ascii="Roboto" w:hAnsi="Roboto"/>
          <w:b/>
          <w:bCs/>
          <w:color w:val="0070C0"/>
          <w:sz w:val="28"/>
          <w:szCs w:val="28"/>
        </w:rPr>
        <w:t>Annexes</w:t>
      </w:r>
      <w:bookmarkEnd w:id="21"/>
    </w:p>
    <w:p w14:paraId="341A4B6D" w14:textId="77777777" w:rsidR="00C16733" w:rsidRPr="00C16733" w:rsidRDefault="00C16733" w:rsidP="00C16733">
      <w:pPr>
        <w:spacing w:after="200"/>
        <w:ind w:left="720"/>
        <w:jc w:val="both"/>
        <w:outlineLvl w:val="2"/>
        <w:rPr>
          <w:rFonts w:ascii="Roboto" w:hAnsi="Roboto"/>
          <w:color w:val="0070C0"/>
        </w:rPr>
      </w:pPr>
      <w:bookmarkStart w:id="22" w:name="_Toc128044851"/>
      <w:r w:rsidRPr="00C16733">
        <w:rPr>
          <w:rFonts w:ascii="Roboto" w:hAnsi="Roboto"/>
          <w:color w:val="0070C0"/>
        </w:rPr>
        <w:t>Evaluation TORs</w:t>
      </w:r>
      <w:bookmarkEnd w:id="22"/>
    </w:p>
    <w:p w14:paraId="6FCC5F26" w14:textId="77777777" w:rsidR="00C16733" w:rsidRPr="00C16733" w:rsidRDefault="00C16733" w:rsidP="00C16733">
      <w:pPr>
        <w:spacing w:after="200"/>
        <w:ind w:left="720"/>
        <w:jc w:val="both"/>
        <w:outlineLvl w:val="2"/>
        <w:rPr>
          <w:rFonts w:ascii="Roboto" w:hAnsi="Roboto"/>
          <w:color w:val="0070C0"/>
        </w:rPr>
      </w:pPr>
      <w:bookmarkStart w:id="23" w:name="_Toc128044852"/>
      <w:r w:rsidRPr="00C16733">
        <w:rPr>
          <w:rFonts w:ascii="Roboto" w:hAnsi="Roboto"/>
          <w:color w:val="0070C0"/>
        </w:rPr>
        <w:t>Project results framework</w:t>
      </w:r>
      <w:bookmarkEnd w:id="23"/>
    </w:p>
    <w:p w14:paraId="0E6B2ABF" w14:textId="77777777" w:rsidR="00C16733" w:rsidRPr="00C16733" w:rsidRDefault="00C16733" w:rsidP="00C16733">
      <w:pPr>
        <w:spacing w:after="200"/>
        <w:ind w:left="720"/>
        <w:jc w:val="both"/>
        <w:outlineLvl w:val="2"/>
        <w:rPr>
          <w:rFonts w:ascii="Roboto" w:hAnsi="Roboto"/>
          <w:color w:val="0070C0"/>
        </w:rPr>
      </w:pPr>
      <w:bookmarkStart w:id="24" w:name="_Toc128044853"/>
      <w:r w:rsidRPr="00C16733">
        <w:rPr>
          <w:rFonts w:ascii="Roboto" w:hAnsi="Roboto"/>
          <w:color w:val="0070C0"/>
        </w:rPr>
        <w:t>Evaluation matrix</w:t>
      </w:r>
      <w:bookmarkEnd w:id="24"/>
    </w:p>
    <w:p w14:paraId="40539144" w14:textId="77777777" w:rsidR="00C16733" w:rsidRPr="00C16733" w:rsidRDefault="00C16733" w:rsidP="00C16733">
      <w:pPr>
        <w:spacing w:after="200"/>
        <w:ind w:left="720"/>
        <w:jc w:val="both"/>
        <w:outlineLvl w:val="2"/>
        <w:rPr>
          <w:rFonts w:ascii="Roboto" w:hAnsi="Roboto"/>
          <w:color w:val="0070C0"/>
        </w:rPr>
      </w:pPr>
      <w:bookmarkStart w:id="25" w:name="_Toc128044854"/>
      <w:r w:rsidRPr="00C16733">
        <w:rPr>
          <w:rFonts w:ascii="Roboto" w:hAnsi="Roboto"/>
          <w:color w:val="0070C0"/>
        </w:rPr>
        <w:t>Data collection instruments</w:t>
      </w:r>
      <w:bookmarkEnd w:id="25"/>
    </w:p>
    <w:p w14:paraId="60F8BA2A" w14:textId="77777777" w:rsidR="00C16733" w:rsidRPr="00C16733" w:rsidRDefault="00C16733" w:rsidP="00C16733">
      <w:pPr>
        <w:spacing w:after="200"/>
        <w:ind w:left="720"/>
        <w:jc w:val="both"/>
        <w:outlineLvl w:val="2"/>
        <w:rPr>
          <w:rFonts w:ascii="Roboto" w:hAnsi="Roboto"/>
          <w:color w:val="0070C0"/>
        </w:rPr>
      </w:pPr>
      <w:bookmarkStart w:id="26" w:name="_Toc128044855"/>
      <w:r w:rsidRPr="00C16733">
        <w:rPr>
          <w:rFonts w:ascii="Roboto" w:hAnsi="Roboto"/>
          <w:color w:val="0070C0"/>
        </w:rPr>
        <w:t xml:space="preserve">List of individuals </w:t>
      </w:r>
      <w:proofErr w:type="gramStart"/>
      <w:r w:rsidRPr="00C16733">
        <w:rPr>
          <w:rFonts w:ascii="Roboto" w:hAnsi="Roboto"/>
          <w:color w:val="0070C0"/>
        </w:rPr>
        <w:t>interviewed</w:t>
      </w:r>
      <w:bookmarkEnd w:id="26"/>
      <w:proofErr w:type="gramEnd"/>
    </w:p>
    <w:p w14:paraId="410ABCA4" w14:textId="77777777" w:rsidR="00C16733" w:rsidRPr="00C16733" w:rsidRDefault="00C16733" w:rsidP="00C16733">
      <w:pPr>
        <w:spacing w:after="200"/>
        <w:ind w:left="720"/>
        <w:jc w:val="both"/>
        <w:outlineLvl w:val="2"/>
        <w:rPr>
          <w:rFonts w:ascii="Roboto" w:hAnsi="Roboto"/>
          <w:color w:val="0070C0"/>
        </w:rPr>
      </w:pPr>
      <w:bookmarkStart w:id="27" w:name="_Toc128044856"/>
      <w:r w:rsidRPr="00C16733">
        <w:rPr>
          <w:rFonts w:ascii="Roboto" w:hAnsi="Roboto"/>
          <w:color w:val="0070C0"/>
        </w:rPr>
        <w:t xml:space="preserve">List of documents </w:t>
      </w:r>
      <w:proofErr w:type="gramStart"/>
      <w:r w:rsidRPr="00C16733">
        <w:rPr>
          <w:rFonts w:ascii="Roboto" w:hAnsi="Roboto"/>
          <w:color w:val="0070C0"/>
        </w:rPr>
        <w:t>reviewed</w:t>
      </w:r>
      <w:bookmarkEnd w:id="27"/>
      <w:proofErr w:type="gramEnd"/>
    </w:p>
    <w:p w14:paraId="53F3C22F" w14:textId="77777777" w:rsidR="00C16733" w:rsidRPr="00C16733" w:rsidRDefault="00C16733" w:rsidP="00C16733">
      <w:pPr>
        <w:spacing w:after="200"/>
        <w:jc w:val="both"/>
        <w:rPr>
          <w:rFonts w:ascii="Roboto" w:hAnsi="Roboto"/>
          <w:color w:val="0070C0"/>
        </w:rPr>
      </w:pPr>
    </w:p>
    <w:p w14:paraId="496D6069" w14:textId="77777777" w:rsidR="00C16733" w:rsidRPr="00C16733" w:rsidRDefault="00C16733" w:rsidP="00C16733">
      <w:pPr>
        <w:spacing w:after="200" w:line="240" w:lineRule="auto"/>
        <w:jc w:val="both"/>
        <w:rPr>
          <w:rFonts w:eastAsiaTheme="minorHAnsi"/>
          <w:szCs w:val="24"/>
          <w:lang w:eastAsia="en-US"/>
        </w:rPr>
      </w:pPr>
    </w:p>
    <w:p w14:paraId="04188619" w14:textId="77777777" w:rsidR="00C16733" w:rsidRPr="00C16733" w:rsidRDefault="00C16733" w:rsidP="00C16733">
      <w:pPr>
        <w:spacing w:after="200" w:line="240" w:lineRule="auto"/>
        <w:jc w:val="both"/>
        <w:rPr>
          <w:rFonts w:eastAsiaTheme="minorHAnsi"/>
          <w:szCs w:val="24"/>
          <w:lang w:eastAsia="en-US"/>
        </w:rPr>
      </w:pPr>
    </w:p>
    <w:p w14:paraId="3BDD1A6A" w14:textId="77777777" w:rsidR="00C16733" w:rsidRPr="00C16733" w:rsidRDefault="00C16733" w:rsidP="00C16733">
      <w:pPr>
        <w:spacing w:after="200" w:line="240" w:lineRule="auto"/>
        <w:jc w:val="both"/>
        <w:rPr>
          <w:rFonts w:eastAsiaTheme="minorHAnsi"/>
          <w:szCs w:val="24"/>
          <w:lang w:eastAsia="en-US"/>
        </w:rPr>
      </w:pPr>
    </w:p>
    <w:p w14:paraId="2C4B2A3A" w14:textId="77777777" w:rsidR="00C16733" w:rsidRPr="00C16733" w:rsidRDefault="00C16733" w:rsidP="00C16733">
      <w:pPr>
        <w:rPr>
          <w:rFonts w:ascii="Roboto" w:hAnsi="Roboto"/>
        </w:rPr>
      </w:pPr>
    </w:p>
    <w:p w14:paraId="5A9FC51E" w14:textId="77777777" w:rsidR="00C16733" w:rsidRPr="00C16733" w:rsidRDefault="00C16733" w:rsidP="00C16733">
      <w:pPr>
        <w:rPr>
          <w:rFonts w:ascii="Roboto" w:hAnsi="Roboto"/>
        </w:rPr>
      </w:pPr>
    </w:p>
    <w:p w14:paraId="3E59E5C4" w14:textId="77777777" w:rsidR="00C16733" w:rsidRPr="00C16733" w:rsidRDefault="00C16733" w:rsidP="00C16733">
      <w:pPr>
        <w:rPr>
          <w:rFonts w:ascii="Roboto" w:hAnsi="Roboto"/>
        </w:rPr>
      </w:pPr>
    </w:p>
    <w:p w14:paraId="19D07030" w14:textId="77777777" w:rsidR="00C16733" w:rsidRPr="00C16733" w:rsidRDefault="00C16733" w:rsidP="00C16733">
      <w:pPr>
        <w:rPr>
          <w:rFonts w:ascii="Roboto" w:hAnsi="Roboto"/>
        </w:rPr>
      </w:pPr>
    </w:p>
    <w:p w14:paraId="7146ED72" w14:textId="77777777" w:rsidR="00D7794A" w:rsidRDefault="00D7794A" w:rsidP="00D7794A">
      <w:pPr>
        <w:spacing w:after="120"/>
        <w:jc w:val="both"/>
        <w:rPr>
          <w:b/>
          <w:bCs/>
          <w:caps/>
          <w:color w:val="FFFFFF" w:themeColor="background1"/>
          <w:sz w:val="24"/>
          <w:szCs w:val="24"/>
        </w:rPr>
        <w:sectPr w:rsidR="00D7794A" w:rsidSect="00752D62">
          <w:pgSz w:w="12240" w:h="15840"/>
          <w:pgMar w:top="1440" w:right="1440" w:bottom="1440" w:left="1440" w:header="720" w:footer="720" w:gutter="0"/>
          <w:cols w:space="720"/>
          <w:titlePg/>
          <w:docGrid w:linePitch="360"/>
        </w:sectPr>
      </w:pPr>
    </w:p>
    <w:p w14:paraId="23181EC6" w14:textId="77777777" w:rsidR="00E77CF6" w:rsidRDefault="00E77CF6" w:rsidP="007D301D">
      <w:pPr>
        <w:spacing w:after="120"/>
        <w:jc w:val="center"/>
        <w:rPr>
          <w:b/>
          <w:bCs/>
          <w:caps/>
          <w:color w:val="0070C0"/>
          <w:sz w:val="48"/>
          <w:szCs w:val="48"/>
        </w:rPr>
      </w:pPr>
    </w:p>
    <w:p w14:paraId="038AC31E" w14:textId="77777777" w:rsidR="00E77CF6" w:rsidRDefault="00E77CF6" w:rsidP="007D301D">
      <w:pPr>
        <w:spacing w:after="120"/>
        <w:jc w:val="center"/>
        <w:rPr>
          <w:b/>
          <w:bCs/>
          <w:caps/>
          <w:color w:val="0070C0"/>
          <w:sz w:val="48"/>
          <w:szCs w:val="48"/>
        </w:rPr>
      </w:pPr>
    </w:p>
    <w:p w14:paraId="363767F6" w14:textId="77777777" w:rsidR="00E77CF6" w:rsidRDefault="00E77CF6" w:rsidP="007D301D">
      <w:pPr>
        <w:spacing w:after="120"/>
        <w:jc w:val="center"/>
        <w:rPr>
          <w:b/>
          <w:bCs/>
          <w:caps/>
          <w:color w:val="0070C0"/>
          <w:sz w:val="48"/>
          <w:szCs w:val="48"/>
        </w:rPr>
      </w:pPr>
    </w:p>
    <w:p w14:paraId="2B4CC5CB" w14:textId="77777777" w:rsidR="00E77CF6" w:rsidRDefault="00E77CF6" w:rsidP="007D301D">
      <w:pPr>
        <w:spacing w:after="120"/>
        <w:jc w:val="center"/>
        <w:rPr>
          <w:b/>
          <w:bCs/>
          <w:caps/>
          <w:color w:val="0070C0"/>
          <w:sz w:val="48"/>
          <w:szCs w:val="48"/>
        </w:rPr>
      </w:pPr>
    </w:p>
    <w:p w14:paraId="0D6F4E91" w14:textId="77777777" w:rsidR="00E77CF6" w:rsidRDefault="00E77CF6" w:rsidP="007D301D">
      <w:pPr>
        <w:spacing w:after="120"/>
        <w:jc w:val="center"/>
        <w:rPr>
          <w:b/>
          <w:bCs/>
          <w:caps/>
          <w:color w:val="0070C0"/>
          <w:sz w:val="48"/>
          <w:szCs w:val="48"/>
        </w:rPr>
      </w:pPr>
    </w:p>
    <w:p w14:paraId="7BD1F5A2" w14:textId="77777777" w:rsidR="00E77CF6" w:rsidRDefault="00E77CF6" w:rsidP="007D301D">
      <w:pPr>
        <w:spacing w:after="120"/>
        <w:jc w:val="center"/>
        <w:rPr>
          <w:b/>
          <w:bCs/>
          <w:caps/>
          <w:color w:val="0070C0"/>
          <w:sz w:val="48"/>
          <w:szCs w:val="48"/>
        </w:rPr>
      </w:pPr>
    </w:p>
    <w:p w14:paraId="0373FA0F" w14:textId="77777777" w:rsidR="00E77CF6" w:rsidRDefault="00E77CF6" w:rsidP="007D301D">
      <w:pPr>
        <w:spacing w:after="120"/>
        <w:jc w:val="center"/>
        <w:rPr>
          <w:b/>
          <w:bCs/>
          <w:caps/>
          <w:color w:val="0070C0"/>
          <w:sz w:val="48"/>
          <w:szCs w:val="48"/>
        </w:rPr>
      </w:pPr>
    </w:p>
    <w:p w14:paraId="04D216C3" w14:textId="77777777" w:rsidR="00E77CF6" w:rsidRDefault="00E77CF6" w:rsidP="007D301D">
      <w:pPr>
        <w:spacing w:after="120"/>
        <w:jc w:val="center"/>
        <w:rPr>
          <w:b/>
          <w:bCs/>
          <w:caps/>
          <w:color w:val="0070C0"/>
          <w:sz w:val="48"/>
          <w:szCs w:val="48"/>
        </w:rPr>
      </w:pPr>
    </w:p>
    <w:p w14:paraId="00AF4A0A" w14:textId="77777777" w:rsidR="00E77CF6" w:rsidRDefault="00E77CF6" w:rsidP="007D301D">
      <w:pPr>
        <w:spacing w:after="120"/>
        <w:jc w:val="center"/>
        <w:rPr>
          <w:b/>
          <w:bCs/>
          <w:caps/>
          <w:color w:val="0070C0"/>
          <w:sz w:val="48"/>
          <w:szCs w:val="48"/>
        </w:rPr>
      </w:pPr>
    </w:p>
    <w:p w14:paraId="521FA0CD" w14:textId="2DBEA869" w:rsidR="007D301D" w:rsidRPr="00605C7A" w:rsidRDefault="007D301D" w:rsidP="007D301D">
      <w:pPr>
        <w:spacing w:after="120"/>
        <w:jc w:val="center"/>
        <w:rPr>
          <w:caps/>
          <w:color w:val="0070C0"/>
          <w:sz w:val="24"/>
          <w:szCs w:val="24"/>
        </w:rPr>
      </w:pPr>
      <w:r w:rsidRPr="00605C7A">
        <w:rPr>
          <w:b/>
          <w:bCs/>
          <w:caps/>
          <w:color w:val="0070C0"/>
          <w:sz w:val="24"/>
          <w:szCs w:val="24"/>
        </w:rPr>
        <w:t xml:space="preserve">Annex 3. </w:t>
      </w:r>
      <w:r w:rsidR="00DF0EB6">
        <w:rPr>
          <w:b/>
          <w:bCs/>
          <w:caps/>
          <w:color w:val="0070C0"/>
          <w:sz w:val="24"/>
          <w:szCs w:val="24"/>
        </w:rPr>
        <w:t>Suggested Template for</w:t>
      </w:r>
      <w:r w:rsidRPr="00605C7A">
        <w:rPr>
          <w:b/>
          <w:bCs/>
          <w:caps/>
          <w:color w:val="0070C0"/>
          <w:sz w:val="24"/>
          <w:szCs w:val="24"/>
        </w:rPr>
        <w:t xml:space="preserve"> Management Response </w:t>
      </w:r>
      <w:r w:rsidR="00405AFD">
        <w:rPr>
          <w:b/>
          <w:bCs/>
          <w:caps/>
          <w:color w:val="0070C0"/>
          <w:sz w:val="24"/>
          <w:szCs w:val="24"/>
        </w:rPr>
        <w:t xml:space="preserve">and </w:t>
      </w:r>
      <w:r w:rsidR="00353B5F">
        <w:rPr>
          <w:b/>
          <w:bCs/>
          <w:caps/>
          <w:color w:val="0070C0"/>
          <w:sz w:val="24"/>
          <w:szCs w:val="24"/>
        </w:rPr>
        <w:t>REcommendation Action Plan</w:t>
      </w:r>
      <w:r w:rsidR="00FD3050" w:rsidRPr="00605C7A">
        <w:rPr>
          <w:b/>
          <w:bCs/>
          <w:caps/>
          <w:color w:val="0070C0"/>
          <w:sz w:val="24"/>
          <w:szCs w:val="24"/>
        </w:rPr>
        <w:t xml:space="preserve"> </w:t>
      </w:r>
      <w:r w:rsidR="00DF0EB6">
        <w:rPr>
          <w:b/>
          <w:bCs/>
          <w:caps/>
          <w:color w:val="0070C0"/>
          <w:sz w:val="24"/>
          <w:szCs w:val="24"/>
        </w:rPr>
        <w:t>for D</w:t>
      </w:r>
      <w:r w:rsidR="00F324C4">
        <w:rPr>
          <w:b/>
          <w:bCs/>
          <w:caps/>
          <w:color w:val="0070C0"/>
          <w:sz w:val="24"/>
          <w:szCs w:val="24"/>
        </w:rPr>
        <w:t xml:space="preserve">EVELOPMENT </w:t>
      </w:r>
      <w:r w:rsidR="00DF0EB6">
        <w:rPr>
          <w:b/>
          <w:bCs/>
          <w:caps/>
          <w:color w:val="0070C0"/>
          <w:sz w:val="24"/>
          <w:szCs w:val="24"/>
        </w:rPr>
        <w:t>A</w:t>
      </w:r>
      <w:r w:rsidR="00624B05">
        <w:rPr>
          <w:b/>
          <w:bCs/>
          <w:caps/>
          <w:color w:val="0070C0"/>
          <w:sz w:val="24"/>
          <w:szCs w:val="24"/>
        </w:rPr>
        <w:t>CCOUNT</w:t>
      </w:r>
      <w:r w:rsidR="00DF0EB6">
        <w:rPr>
          <w:b/>
          <w:bCs/>
          <w:caps/>
          <w:color w:val="0070C0"/>
          <w:sz w:val="24"/>
          <w:szCs w:val="24"/>
        </w:rPr>
        <w:t xml:space="preserve"> project evaluation</w:t>
      </w:r>
    </w:p>
    <w:p w14:paraId="2FB6ED3E" w14:textId="0B4E1729" w:rsidR="00036BC6" w:rsidRDefault="00036BC6" w:rsidP="00036BC6">
      <w:pPr>
        <w:jc w:val="both"/>
      </w:pPr>
    </w:p>
    <w:p w14:paraId="79E6B98E" w14:textId="77777777" w:rsidR="007F5956" w:rsidRDefault="007F5956" w:rsidP="00036BC6">
      <w:pPr>
        <w:jc w:val="both"/>
        <w:sectPr w:rsidR="007F5956" w:rsidSect="003F1C80">
          <w:pgSz w:w="12240" w:h="15840"/>
          <w:pgMar w:top="1008" w:right="1152" w:bottom="432" w:left="1152" w:header="720" w:footer="720" w:gutter="0"/>
          <w:cols w:space="720"/>
          <w:titlePg/>
          <w:docGrid w:linePitch="360"/>
        </w:sectPr>
      </w:pPr>
    </w:p>
    <w:p w14:paraId="0EFC4028" w14:textId="5EB04DDC" w:rsidR="00B76848" w:rsidRDefault="00E1637D" w:rsidP="00405AFD">
      <w:pPr>
        <w:spacing w:after="0"/>
        <w:rPr>
          <w:rFonts w:ascii="Roboto" w:hAnsi="Roboto"/>
          <w:b/>
          <w:bCs/>
          <w:color w:val="0070C0"/>
          <w:sz w:val="28"/>
          <w:szCs w:val="28"/>
        </w:rPr>
      </w:pPr>
      <w:r w:rsidRPr="006C62AE">
        <w:rPr>
          <w:rFonts w:ascii="Roboto" w:hAnsi="Roboto"/>
          <w:b/>
          <w:bCs/>
          <w:color w:val="0070C0"/>
          <w:sz w:val="28"/>
          <w:szCs w:val="28"/>
        </w:rPr>
        <w:lastRenderedPageBreak/>
        <w:t>Management Response to the Terminal Evaluation of the D</w:t>
      </w:r>
      <w:r w:rsidR="00F324C4">
        <w:rPr>
          <w:rFonts w:ascii="Roboto" w:hAnsi="Roboto"/>
          <w:b/>
          <w:bCs/>
          <w:color w:val="0070C0"/>
          <w:sz w:val="28"/>
          <w:szCs w:val="28"/>
        </w:rPr>
        <w:t>evelopment Account 12</w:t>
      </w:r>
      <w:r w:rsidR="00F324C4" w:rsidRPr="00F324C4">
        <w:rPr>
          <w:rFonts w:ascii="Roboto" w:hAnsi="Roboto"/>
          <w:b/>
          <w:bCs/>
          <w:color w:val="0070C0"/>
          <w:sz w:val="28"/>
          <w:szCs w:val="28"/>
          <w:vertAlign w:val="superscript"/>
        </w:rPr>
        <w:t>th</w:t>
      </w:r>
      <w:r w:rsidR="00F324C4">
        <w:rPr>
          <w:rFonts w:ascii="Roboto" w:hAnsi="Roboto"/>
          <w:b/>
          <w:bCs/>
          <w:color w:val="0070C0"/>
          <w:sz w:val="28"/>
          <w:szCs w:val="28"/>
        </w:rPr>
        <w:t xml:space="preserve"> Tranche Project</w:t>
      </w:r>
    </w:p>
    <w:p w14:paraId="1A7AD0C4" w14:textId="77777777" w:rsidR="00B76848" w:rsidRPr="00B76848" w:rsidRDefault="00B76848" w:rsidP="00405AFD">
      <w:pPr>
        <w:spacing w:after="0"/>
        <w:rPr>
          <w:rFonts w:ascii="Roboto" w:hAnsi="Roboto"/>
          <w:b/>
          <w:bCs/>
          <w:color w:val="0070C0"/>
          <w:sz w:val="24"/>
          <w:szCs w:val="24"/>
        </w:rPr>
      </w:pPr>
    </w:p>
    <w:p w14:paraId="6AC6241B" w14:textId="336B93E4" w:rsidR="00E1637D" w:rsidRPr="00B76848" w:rsidRDefault="00E1637D" w:rsidP="00405AFD">
      <w:pPr>
        <w:spacing w:after="0"/>
        <w:rPr>
          <w:rFonts w:ascii="Roboto" w:hAnsi="Roboto"/>
          <w:b/>
          <w:bCs/>
          <w:color w:val="0070C0"/>
          <w:sz w:val="24"/>
          <w:szCs w:val="24"/>
        </w:rPr>
      </w:pPr>
      <w:r w:rsidRPr="00B76848">
        <w:rPr>
          <w:rFonts w:ascii="Roboto" w:hAnsi="Roboto"/>
          <w:b/>
          <w:bCs/>
          <w:i/>
          <w:iCs/>
          <w:color w:val="0070C0"/>
          <w:sz w:val="24"/>
          <w:szCs w:val="24"/>
        </w:rPr>
        <w:t>Project title</w:t>
      </w:r>
      <w:r w:rsidR="00F324C4">
        <w:rPr>
          <w:rFonts w:ascii="Roboto" w:hAnsi="Roboto"/>
          <w:b/>
          <w:bCs/>
          <w:i/>
          <w:iCs/>
          <w:color w:val="0070C0"/>
          <w:sz w:val="24"/>
          <w:szCs w:val="24"/>
        </w:rPr>
        <w:t xml:space="preserve"> and ID</w:t>
      </w:r>
      <w:r w:rsidR="00B76848" w:rsidRPr="00B76848">
        <w:rPr>
          <w:rFonts w:ascii="Roboto" w:hAnsi="Roboto"/>
          <w:b/>
          <w:bCs/>
          <w:i/>
          <w:iCs/>
          <w:color w:val="0070C0"/>
          <w:sz w:val="24"/>
          <w:szCs w:val="24"/>
        </w:rPr>
        <w:t>: “the title of the project</w:t>
      </w:r>
      <w:r w:rsidR="00F324C4">
        <w:rPr>
          <w:rFonts w:ascii="Roboto" w:hAnsi="Roboto"/>
          <w:b/>
          <w:bCs/>
          <w:i/>
          <w:iCs/>
          <w:color w:val="0070C0"/>
          <w:sz w:val="24"/>
          <w:szCs w:val="24"/>
        </w:rPr>
        <w:t xml:space="preserve"> (</w:t>
      </w:r>
      <w:r w:rsidR="00DD21A9">
        <w:rPr>
          <w:rFonts w:ascii="Roboto" w:hAnsi="Roboto"/>
          <w:b/>
          <w:bCs/>
          <w:i/>
          <w:iCs/>
          <w:color w:val="0070C0"/>
          <w:sz w:val="24"/>
          <w:szCs w:val="24"/>
        </w:rPr>
        <w:t>p</w:t>
      </w:r>
      <w:r w:rsidR="00F324C4">
        <w:rPr>
          <w:rFonts w:ascii="Roboto" w:hAnsi="Roboto"/>
          <w:b/>
          <w:bCs/>
          <w:i/>
          <w:iCs/>
          <w:color w:val="0070C0"/>
          <w:sz w:val="24"/>
          <w:szCs w:val="24"/>
        </w:rPr>
        <w:t>roject ID number)</w:t>
      </w:r>
      <w:r w:rsidR="00B76848" w:rsidRPr="00B76848">
        <w:rPr>
          <w:rFonts w:ascii="Roboto" w:hAnsi="Roboto"/>
          <w:b/>
          <w:bCs/>
          <w:i/>
          <w:iCs/>
          <w:color w:val="0070C0"/>
          <w:sz w:val="24"/>
          <w:szCs w:val="24"/>
        </w:rPr>
        <w:t>”</w:t>
      </w:r>
    </w:p>
    <w:p w14:paraId="524D7AEF" w14:textId="77777777" w:rsidR="00B76848" w:rsidRPr="00B76848" w:rsidRDefault="00B76848" w:rsidP="00405AFD">
      <w:pPr>
        <w:spacing w:after="0"/>
        <w:rPr>
          <w:rFonts w:ascii="Roboto" w:hAnsi="Roboto"/>
          <w:b/>
          <w:bCs/>
          <w:i/>
          <w:iCs/>
          <w:color w:val="0070C0"/>
          <w:sz w:val="24"/>
          <w:szCs w:val="24"/>
        </w:rPr>
      </w:pPr>
    </w:p>
    <w:p w14:paraId="62110C37" w14:textId="00CC8C4B" w:rsidR="00405AFD" w:rsidRPr="00B76848" w:rsidRDefault="00B76848" w:rsidP="00405AFD">
      <w:pPr>
        <w:spacing w:after="0"/>
        <w:rPr>
          <w:rFonts w:ascii="Roboto" w:hAnsi="Roboto"/>
          <w:b/>
          <w:bCs/>
          <w:color w:val="0070C0"/>
          <w:sz w:val="24"/>
          <w:szCs w:val="24"/>
        </w:rPr>
      </w:pPr>
      <w:r w:rsidRPr="00B76848">
        <w:rPr>
          <w:rFonts w:ascii="Roboto" w:hAnsi="Roboto"/>
          <w:b/>
          <w:bCs/>
          <w:color w:val="0070C0"/>
          <w:sz w:val="24"/>
          <w:szCs w:val="24"/>
        </w:rPr>
        <w:t>Entity name: “the name of the implementing entity”</w:t>
      </w:r>
    </w:p>
    <w:p w14:paraId="601587FE" w14:textId="77777777" w:rsidR="00B76848" w:rsidRDefault="00B76848" w:rsidP="00405AFD">
      <w:pPr>
        <w:spacing w:after="0"/>
        <w:rPr>
          <w:rFonts w:ascii="Roboto" w:hAnsi="Roboto"/>
          <w:b/>
          <w:bCs/>
          <w:color w:val="0070C0"/>
          <w:sz w:val="28"/>
          <w:szCs w:val="28"/>
        </w:rPr>
      </w:pPr>
    </w:p>
    <w:p w14:paraId="08FCB10F" w14:textId="194B3CC0" w:rsidR="009D2383" w:rsidRPr="00F324C4" w:rsidRDefault="009D2383" w:rsidP="009D2383">
      <w:pPr>
        <w:jc w:val="both"/>
        <w:rPr>
          <w:rFonts w:ascii="Roboto" w:hAnsi="Roboto"/>
          <w:b/>
          <w:bCs/>
          <w:u w:val="single"/>
        </w:rPr>
      </w:pPr>
      <w:r w:rsidRPr="00F324C4">
        <w:rPr>
          <w:rFonts w:ascii="Roboto" w:hAnsi="Roboto"/>
          <w:b/>
          <w:bCs/>
          <w:u w:val="single"/>
        </w:rPr>
        <w:t xml:space="preserve">Overall Remarks by Management </w:t>
      </w:r>
    </w:p>
    <w:p w14:paraId="5D3492D7" w14:textId="3454CFA2" w:rsidR="00353B5F" w:rsidRPr="003A2C51" w:rsidRDefault="007654D4" w:rsidP="00405AFD">
      <w:pPr>
        <w:spacing w:after="0"/>
        <w:rPr>
          <w:rFonts w:eastAsiaTheme="minorHAnsi"/>
          <w:i/>
          <w:iCs/>
          <w:szCs w:val="24"/>
        </w:rPr>
      </w:pPr>
      <w:r>
        <w:rPr>
          <w:rFonts w:eastAsiaTheme="minorHAnsi"/>
          <w:i/>
          <w:iCs/>
          <w:szCs w:val="24"/>
        </w:rPr>
        <w:t>The overall remarks may include</w:t>
      </w:r>
      <w:r w:rsidR="003A2C51">
        <w:rPr>
          <w:rFonts w:eastAsiaTheme="minorHAnsi"/>
          <w:i/>
          <w:iCs/>
          <w:szCs w:val="24"/>
        </w:rPr>
        <w:t xml:space="preserve"> a summary</w:t>
      </w:r>
      <w:r w:rsidR="007315E7">
        <w:rPr>
          <w:rFonts w:eastAsiaTheme="minorHAnsi"/>
          <w:i/>
          <w:iCs/>
          <w:szCs w:val="24"/>
        </w:rPr>
        <w:t xml:space="preserve"> or highlights</w:t>
      </w:r>
      <w:r w:rsidR="003A2C51">
        <w:rPr>
          <w:rFonts w:eastAsiaTheme="minorHAnsi"/>
          <w:i/>
          <w:iCs/>
          <w:szCs w:val="24"/>
        </w:rPr>
        <w:t xml:space="preserve"> of </w:t>
      </w:r>
      <w:r w:rsidR="003E393C">
        <w:rPr>
          <w:rFonts w:eastAsiaTheme="minorHAnsi"/>
          <w:i/>
          <w:iCs/>
          <w:szCs w:val="24"/>
        </w:rPr>
        <w:t>the evaluation findings and conclusion</w:t>
      </w:r>
      <w:r w:rsidR="007315E7">
        <w:rPr>
          <w:rFonts w:eastAsiaTheme="minorHAnsi"/>
          <w:i/>
          <w:iCs/>
          <w:szCs w:val="24"/>
        </w:rPr>
        <w:t>s</w:t>
      </w:r>
      <w:r>
        <w:rPr>
          <w:rFonts w:eastAsiaTheme="minorHAnsi"/>
          <w:i/>
          <w:iCs/>
          <w:szCs w:val="24"/>
        </w:rPr>
        <w:t xml:space="preserve"> that are of the most relevance to the entity</w:t>
      </w:r>
      <w:r w:rsidR="00263342">
        <w:rPr>
          <w:rFonts w:eastAsiaTheme="minorHAnsi"/>
          <w:i/>
          <w:iCs/>
          <w:szCs w:val="24"/>
        </w:rPr>
        <w:t xml:space="preserve">, </w:t>
      </w:r>
      <w:r w:rsidR="005C2DF8">
        <w:rPr>
          <w:rFonts w:eastAsiaTheme="minorHAnsi"/>
          <w:i/>
          <w:iCs/>
          <w:szCs w:val="24"/>
        </w:rPr>
        <w:t xml:space="preserve">and </w:t>
      </w:r>
      <w:r w:rsidR="00AA2CF4">
        <w:rPr>
          <w:rFonts w:eastAsiaTheme="minorHAnsi"/>
          <w:i/>
          <w:iCs/>
          <w:szCs w:val="24"/>
        </w:rPr>
        <w:t xml:space="preserve">a statement of </w:t>
      </w:r>
      <w:r w:rsidR="001D605B">
        <w:rPr>
          <w:rFonts w:eastAsiaTheme="minorHAnsi"/>
          <w:i/>
          <w:iCs/>
          <w:szCs w:val="24"/>
        </w:rPr>
        <w:t>the entity</w:t>
      </w:r>
      <w:r w:rsidR="00D26B19">
        <w:rPr>
          <w:rFonts w:eastAsiaTheme="minorHAnsi"/>
          <w:i/>
          <w:iCs/>
          <w:szCs w:val="24"/>
        </w:rPr>
        <w:t>’s</w:t>
      </w:r>
      <w:r w:rsidR="001D605B">
        <w:rPr>
          <w:rFonts w:eastAsiaTheme="minorHAnsi"/>
          <w:i/>
          <w:iCs/>
          <w:szCs w:val="24"/>
        </w:rPr>
        <w:t xml:space="preserve"> (or its specific division/unit) </w:t>
      </w:r>
      <w:r w:rsidR="00AA2CF4">
        <w:rPr>
          <w:rFonts w:eastAsiaTheme="minorHAnsi"/>
          <w:i/>
          <w:iCs/>
          <w:szCs w:val="24"/>
        </w:rPr>
        <w:t>commitment</w:t>
      </w:r>
      <w:r w:rsidR="00D26B19">
        <w:rPr>
          <w:rFonts w:eastAsiaTheme="minorHAnsi"/>
          <w:i/>
          <w:iCs/>
          <w:szCs w:val="24"/>
        </w:rPr>
        <w:t xml:space="preserve"> to implementing the recommendations. </w:t>
      </w:r>
      <w:r w:rsidR="00BD3B83">
        <w:rPr>
          <w:rFonts w:eastAsiaTheme="minorHAnsi"/>
          <w:i/>
          <w:iCs/>
          <w:szCs w:val="24"/>
        </w:rPr>
        <w:t xml:space="preserve">If management rejects any of the recommendations, the reason should be stated. </w:t>
      </w:r>
      <w:r w:rsidR="00AA2CF4">
        <w:rPr>
          <w:rFonts w:eastAsiaTheme="minorHAnsi"/>
          <w:i/>
          <w:iCs/>
          <w:szCs w:val="24"/>
        </w:rPr>
        <w:t xml:space="preserve"> </w:t>
      </w:r>
    </w:p>
    <w:p w14:paraId="6A77441C" w14:textId="77777777" w:rsidR="00353B5F" w:rsidRPr="00405AFD" w:rsidRDefault="00353B5F" w:rsidP="00405AFD">
      <w:pPr>
        <w:spacing w:after="0"/>
        <w:rPr>
          <w:rFonts w:ascii="Roboto" w:hAnsi="Roboto"/>
          <w:b/>
          <w:bCs/>
          <w:color w:val="0070C0"/>
          <w:sz w:val="28"/>
          <w:szCs w:val="28"/>
        </w:rPr>
      </w:pPr>
    </w:p>
    <w:p w14:paraId="4DDB2429" w14:textId="24D3C1FF" w:rsidR="00605C7A" w:rsidRPr="00F324C4" w:rsidRDefault="00F05140" w:rsidP="00036BC6">
      <w:pPr>
        <w:jc w:val="both"/>
        <w:rPr>
          <w:rFonts w:ascii="Roboto" w:hAnsi="Roboto"/>
          <w:b/>
          <w:bCs/>
          <w:u w:val="single"/>
        </w:rPr>
      </w:pPr>
      <w:r w:rsidRPr="00F324C4">
        <w:rPr>
          <w:rFonts w:ascii="Roboto" w:hAnsi="Roboto"/>
          <w:b/>
          <w:bCs/>
          <w:u w:val="single"/>
        </w:rPr>
        <w:t>Recommendation Action Plan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72"/>
        <w:gridCol w:w="3144"/>
        <w:gridCol w:w="3591"/>
        <w:gridCol w:w="1978"/>
        <w:gridCol w:w="1345"/>
      </w:tblGrid>
      <w:tr w:rsidR="00EB5606" w:rsidRPr="0016159A" w14:paraId="197B9DB2" w14:textId="77777777" w:rsidTr="002F1CE6">
        <w:tc>
          <w:tcPr>
            <w:tcW w:w="2875" w:type="dxa"/>
            <w:shd w:val="clear" w:color="auto" w:fill="DEEAF6" w:themeFill="accent5" w:themeFillTint="33"/>
          </w:tcPr>
          <w:p w14:paraId="19875F7F" w14:textId="2C7805DE" w:rsidR="00EB5606" w:rsidRPr="0016159A" w:rsidRDefault="0016159A" w:rsidP="00036BC6">
            <w:pPr>
              <w:jc w:val="both"/>
              <w:rPr>
                <w:rFonts w:cstheme="minorHAnsi"/>
                <w:b/>
                <w:bCs/>
              </w:rPr>
            </w:pPr>
            <w:r>
              <w:rPr>
                <w:rFonts w:cstheme="minorHAnsi"/>
                <w:b/>
                <w:bCs/>
              </w:rPr>
              <w:t xml:space="preserve">Recommendation </w:t>
            </w:r>
          </w:p>
        </w:tc>
        <w:tc>
          <w:tcPr>
            <w:tcW w:w="3150" w:type="dxa"/>
            <w:shd w:val="clear" w:color="auto" w:fill="DEEAF6" w:themeFill="accent5" w:themeFillTint="33"/>
          </w:tcPr>
          <w:p w14:paraId="796758C2" w14:textId="6FF57831" w:rsidR="00EB5606" w:rsidRPr="0016159A" w:rsidRDefault="0016159A" w:rsidP="00036BC6">
            <w:pPr>
              <w:jc w:val="both"/>
              <w:rPr>
                <w:rFonts w:cstheme="minorHAnsi"/>
                <w:b/>
                <w:bCs/>
              </w:rPr>
            </w:pPr>
            <w:r>
              <w:rPr>
                <w:rFonts w:cstheme="minorHAnsi"/>
                <w:b/>
                <w:bCs/>
              </w:rPr>
              <w:t>Management response</w:t>
            </w:r>
            <w:r w:rsidR="00747712">
              <w:rPr>
                <w:rStyle w:val="FootnoteReference"/>
                <w:rFonts w:cstheme="minorHAnsi"/>
                <w:b/>
                <w:bCs/>
              </w:rPr>
              <w:footnoteReference w:id="7"/>
            </w:r>
          </w:p>
        </w:tc>
        <w:tc>
          <w:tcPr>
            <w:tcW w:w="3600" w:type="dxa"/>
            <w:shd w:val="clear" w:color="auto" w:fill="DEEAF6" w:themeFill="accent5" w:themeFillTint="33"/>
          </w:tcPr>
          <w:p w14:paraId="0CC51193" w14:textId="34EB49C6" w:rsidR="00EB5606" w:rsidRPr="0016159A" w:rsidRDefault="00D93D66" w:rsidP="00036BC6">
            <w:pPr>
              <w:jc w:val="both"/>
              <w:rPr>
                <w:rFonts w:cstheme="minorHAnsi"/>
                <w:b/>
                <w:bCs/>
              </w:rPr>
            </w:pPr>
            <w:r>
              <w:rPr>
                <w:rFonts w:cstheme="minorHAnsi"/>
                <w:b/>
                <w:bCs/>
              </w:rPr>
              <w:t>Planned action</w:t>
            </w:r>
          </w:p>
        </w:tc>
        <w:tc>
          <w:tcPr>
            <w:tcW w:w="1980" w:type="dxa"/>
            <w:shd w:val="clear" w:color="auto" w:fill="DEEAF6" w:themeFill="accent5" w:themeFillTint="33"/>
          </w:tcPr>
          <w:p w14:paraId="7F3FFB0E" w14:textId="5D85FDB9" w:rsidR="00EB5606" w:rsidRPr="0016159A" w:rsidRDefault="00D93D66" w:rsidP="00036BC6">
            <w:pPr>
              <w:jc w:val="both"/>
              <w:rPr>
                <w:rFonts w:cstheme="minorHAnsi"/>
                <w:b/>
                <w:bCs/>
              </w:rPr>
            </w:pPr>
            <w:r>
              <w:rPr>
                <w:rFonts w:cstheme="minorHAnsi"/>
                <w:b/>
                <w:bCs/>
              </w:rPr>
              <w:t>Responsible unit(s)</w:t>
            </w:r>
          </w:p>
        </w:tc>
        <w:tc>
          <w:tcPr>
            <w:tcW w:w="1345" w:type="dxa"/>
            <w:shd w:val="clear" w:color="auto" w:fill="DEEAF6" w:themeFill="accent5" w:themeFillTint="33"/>
          </w:tcPr>
          <w:p w14:paraId="548F534D" w14:textId="3D04D8EF" w:rsidR="00EB5606" w:rsidRPr="0016159A" w:rsidRDefault="00D93D66" w:rsidP="00036BC6">
            <w:pPr>
              <w:jc w:val="both"/>
              <w:rPr>
                <w:rFonts w:cstheme="minorHAnsi"/>
                <w:b/>
                <w:bCs/>
              </w:rPr>
            </w:pPr>
            <w:r>
              <w:rPr>
                <w:rFonts w:cstheme="minorHAnsi"/>
                <w:b/>
                <w:bCs/>
              </w:rPr>
              <w:t>Target completion</w:t>
            </w:r>
            <w:r w:rsidR="00C8586E">
              <w:rPr>
                <w:rFonts w:cstheme="minorHAnsi"/>
                <w:b/>
                <w:bCs/>
              </w:rPr>
              <w:t xml:space="preserve"> date</w:t>
            </w:r>
          </w:p>
        </w:tc>
      </w:tr>
      <w:tr w:rsidR="00EB5606" w:rsidRPr="0016159A" w14:paraId="1029BDA2" w14:textId="77777777" w:rsidTr="002F1CE6">
        <w:tc>
          <w:tcPr>
            <w:tcW w:w="2875" w:type="dxa"/>
          </w:tcPr>
          <w:p w14:paraId="365D7EA5" w14:textId="68232765" w:rsidR="00BA4843" w:rsidRPr="00AF0268" w:rsidRDefault="00BA4843" w:rsidP="00AF0268">
            <w:pPr>
              <w:jc w:val="both"/>
              <w:rPr>
                <w:rFonts w:cstheme="minorHAnsi"/>
              </w:rPr>
            </w:pPr>
          </w:p>
        </w:tc>
        <w:tc>
          <w:tcPr>
            <w:tcW w:w="3150" w:type="dxa"/>
          </w:tcPr>
          <w:p w14:paraId="3BD056A2" w14:textId="77777777" w:rsidR="00EB5606" w:rsidRPr="0016159A" w:rsidRDefault="00EB5606" w:rsidP="00036BC6">
            <w:pPr>
              <w:jc w:val="both"/>
              <w:rPr>
                <w:rFonts w:cstheme="minorHAnsi"/>
                <w:b/>
                <w:bCs/>
              </w:rPr>
            </w:pPr>
          </w:p>
        </w:tc>
        <w:tc>
          <w:tcPr>
            <w:tcW w:w="3600" w:type="dxa"/>
          </w:tcPr>
          <w:p w14:paraId="429864C3" w14:textId="77777777" w:rsidR="00EB5606" w:rsidRPr="0016159A" w:rsidRDefault="00EB5606" w:rsidP="00036BC6">
            <w:pPr>
              <w:jc w:val="both"/>
              <w:rPr>
                <w:rFonts w:cstheme="minorHAnsi"/>
                <w:b/>
                <w:bCs/>
              </w:rPr>
            </w:pPr>
          </w:p>
        </w:tc>
        <w:tc>
          <w:tcPr>
            <w:tcW w:w="1980" w:type="dxa"/>
          </w:tcPr>
          <w:p w14:paraId="6B5E537F" w14:textId="77777777" w:rsidR="00EB5606" w:rsidRPr="0016159A" w:rsidRDefault="00EB5606" w:rsidP="00036BC6">
            <w:pPr>
              <w:jc w:val="both"/>
              <w:rPr>
                <w:rFonts w:cstheme="minorHAnsi"/>
                <w:b/>
                <w:bCs/>
              </w:rPr>
            </w:pPr>
          </w:p>
        </w:tc>
        <w:tc>
          <w:tcPr>
            <w:tcW w:w="1345" w:type="dxa"/>
          </w:tcPr>
          <w:p w14:paraId="1CB613FE" w14:textId="77777777" w:rsidR="00EB5606" w:rsidRPr="0016159A" w:rsidRDefault="00EB5606" w:rsidP="00036BC6">
            <w:pPr>
              <w:jc w:val="both"/>
              <w:rPr>
                <w:rFonts w:cstheme="minorHAnsi"/>
                <w:b/>
                <w:bCs/>
              </w:rPr>
            </w:pPr>
          </w:p>
        </w:tc>
      </w:tr>
      <w:tr w:rsidR="00EB5606" w:rsidRPr="0016159A" w14:paraId="78CDDBEA" w14:textId="77777777" w:rsidTr="002F1CE6">
        <w:tc>
          <w:tcPr>
            <w:tcW w:w="2875" w:type="dxa"/>
          </w:tcPr>
          <w:p w14:paraId="2C5CB8D5" w14:textId="374BE60A" w:rsidR="00AF0268" w:rsidRPr="0016159A" w:rsidRDefault="00AF0268" w:rsidP="00AF0268">
            <w:pPr>
              <w:jc w:val="both"/>
              <w:rPr>
                <w:rFonts w:cstheme="minorHAnsi"/>
                <w:b/>
                <w:bCs/>
              </w:rPr>
            </w:pPr>
          </w:p>
        </w:tc>
        <w:tc>
          <w:tcPr>
            <w:tcW w:w="3150" w:type="dxa"/>
          </w:tcPr>
          <w:p w14:paraId="7C2B9A11" w14:textId="77777777" w:rsidR="00EB5606" w:rsidRPr="0016159A" w:rsidRDefault="00EB5606" w:rsidP="00036BC6">
            <w:pPr>
              <w:jc w:val="both"/>
              <w:rPr>
                <w:rFonts w:cstheme="minorHAnsi"/>
                <w:b/>
                <w:bCs/>
              </w:rPr>
            </w:pPr>
          </w:p>
        </w:tc>
        <w:tc>
          <w:tcPr>
            <w:tcW w:w="3600" w:type="dxa"/>
          </w:tcPr>
          <w:p w14:paraId="2FC28473" w14:textId="77777777" w:rsidR="00EB5606" w:rsidRPr="0016159A" w:rsidRDefault="00EB5606" w:rsidP="00036BC6">
            <w:pPr>
              <w:jc w:val="both"/>
              <w:rPr>
                <w:rFonts w:cstheme="minorHAnsi"/>
                <w:b/>
                <w:bCs/>
              </w:rPr>
            </w:pPr>
          </w:p>
        </w:tc>
        <w:tc>
          <w:tcPr>
            <w:tcW w:w="1980" w:type="dxa"/>
          </w:tcPr>
          <w:p w14:paraId="545FF66F" w14:textId="77777777" w:rsidR="00EB5606" w:rsidRPr="0016159A" w:rsidRDefault="00EB5606" w:rsidP="00036BC6">
            <w:pPr>
              <w:jc w:val="both"/>
              <w:rPr>
                <w:rFonts w:cstheme="minorHAnsi"/>
                <w:b/>
                <w:bCs/>
              </w:rPr>
            </w:pPr>
          </w:p>
        </w:tc>
        <w:tc>
          <w:tcPr>
            <w:tcW w:w="1345" w:type="dxa"/>
          </w:tcPr>
          <w:p w14:paraId="007DE52F" w14:textId="77777777" w:rsidR="00EB5606" w:rsidRPr="0016159A" w:rsidRDefault="00EB5606" w:rsidP="00036BC6">
            <w:pPr>
              <w:jc w:val="both"/>
              <w:rPr>
                <w:rFonts w:cstheme="minorHAnsi"/>
                <w:b/>
                <w:bCs/>
              </w:rPr>
            </w:pPr>
          </w:p>
        </w:tc>
      </w:tr>
      <w:tr w:rsidR="00EB5606" w:rsidRPr="0016159A" w14:paraId="2057E360" w14:textId="77777777" w:rsidTr="002F1CE6">
        <w:tc>
          <w:tcPr>
            <w:tcW w:w="2875" w:type="dxa"/>
          </w:tcPr>
          <w:p w14:paraId="0C7AA7C8" w14:textId="77777777" w:rsidR="00EB5606" w:rsidRPr="0016159A" w:rsidRDefault="00EB5606" w:rsidP="00036BC6">
            <w:pPr>
              <w:jc w:val="both"/>
              <w:rPr>
                <w:rFonts w:cstheme="minorHAnsi"/>
                <w:b/>
                <w:bCs/>
              </w:rPr>
            </w:pPr>
          </w:p>
        </w:tc>
        <w:tc>
          <w:tcPr>
            <w:tcW w:w="3150" w:type="dxa"/>
          </w:tcPr>
          <w:p w14:paraId="588367C4" w14:textId="77777777" w:rsidR="00EB5606" w:rsidRPr="0016159A" w:rsidRDefault="00EB5606" w:rsidP="00036BC6">
            <w:pPr>
              <w:jc w:val="both"/>
              <w:rPr>
                <w:rFonts w:cstheme="minorHAnsi"/>
                <w:b/>
                <w:bCs/>
              </w:rPr>
            </w:pPr>
          </w:p>
        </w:tc>
        <w:tc>
          <w:tcPr>
            <w:tcW w:w="3600" w:type="dxa"/>
          </w:tcPr>
          <w:p w14:paraId="4430A850" w14:textId="77777777" w:rsidR="00EB5606" w:rsidRPr="0016159A" w:rsidRDefault="00EB5606" w:rsidP="00036BC6">
            <w:pPr>
              <w:jc w:val="both"/>
              <w:rPr>
                <w:rFonts w:cstheme="minorHAnsi"/>
                <w:b/>
                <w:bCs/>
              </w:rPr>
            </w:pPr>
          </w:p>
        </w:tc>
        <w:tc>
          <w:tcPr>
            <w:tcW w:w="1980" w:type="dxa"/>
          </w:tcPr>
          <w:p w14:paraId="19B5E44D" w14:textId="77777777" w:rsidR="00EB5606" w:rsidRPr="0016159A" w:rsidRDefault="00EB5606" w:rsidP="00036BC6">
            <w:pPr>
              <w:jc w:val="both"/>
              <w:rPr>
                <w:rFonts w:cstheme="minorHAnsi"/>
                <w:b/>
                <w:bCs/>
              </w:rPr>
            </w:pPr>
          </w:p>
        </w:tc>
        <w:tc>
          <w:tcPr>
            <w:tcW w:w="1345" w:type="dxa"/>
          </w:tcPr>
          <w:p w14:paraId="72040C47" w14:textId="77777777" w:rsidR="00EB5606" w:rsidRPr="0016159A" w:rsidRDefault="00EB5606" w:rsidP="00036BC6">
            <w:pPr>
              <w:jc w:val="both"/>
              <w:rPr>
                <w:rFonts w:cstheme="minorHAnsi"/>
                <w:b/>
                <w:bCs/>
              </w:rPr>
            </w:pPr>
          </w:p>
        </w:tc>
      </w:tr>
      <w:tr w:rsidR="00EB5606" w:rsidRPr="0016159A" w14:paraId="2754C021" w14:textId="77777777" w:rsidTr="002F1CE6">
        <w:tc>
          <w:tcPr>
            <w:tcW w:w="2875" w:type="dxa"/>
          </w:tcPr>
          <w:p w14:paraId="66BA9CC9" w14:textId="77777777" w:rsidR="00EB5606" w:rsidRPr="0016159A" w:rsidRDefault="00EB5606" w:rsidP="00036BC6">
            <w:pPr>
              <w:jc w:val="both"/>
              <w:rPr>
                <w:rFonts w:cstheme="minorHAnsi"/>
                <w:b/>
                <w:bCs/>
              </w:rPr>
            </w:pPr>
          </w:p>
        </w:tc>
        <w:tc>
          <w:tcPr>
            <w:tcW w:w="3150" w:type="dxa"/>
          </w:tcPr>
          <w:p w14:paraId="201DACBA" w14:textId="77777777" w:rsidR="00EB5606" w:rsidRPr="0016159A" w:rsidRDefault="00EB5606" w:rsidP="00036BC6">
            <w:pPr>
              <w:jc w:val="both"/>
              <w:rPr>
                <w:rFonts w:cstheme="minorHAnsi"/>
                <w:b/>
                <w:bCs/>
              </w:rPr>
            </w:pPr>
          </w:p>
        </w:tc>
        <w:tc>
          <w:tcPr>
            <w:tcW w:w="3600" w:type="dxa"/>
          </w:tcPr>
          <w:p w14:paraId="2D783004" w14:textId="77777777" w:rsidR="00EB5606" w:rsidRPr="0016159A" w:rsidRDefault="00EB5606" w:rsidP="00036BC6">
            <w:pPr>
              <w:jc w:val="both"/>
              <w:rPr>
                <w:rFonts w:cstheme="minorHAnsi"/>
                <w:b/>
                <w:bCs/>
              </w:rPr>
            </w:pPr>
          </w:p>
        </w:tc>
        <w:tc>
          <w:tcPr>
            <w:tcW w:w="1980" w:type="dxa"/>
          </w:tcPr>
          <w:p w14:paraId="76D6D820" w14:textId="77777777" w:rsidR="00EB5606" w:rsidRPr="0016159A" w:rsidRDefault="00EB5606" w:rsidP="00036BC6">
            <w:pPr>
              <w:jc w:val="both"/>
              <w:rPr>
                <w:rFonts w:cstheme="minorHAnsi"/>
                <w:b/>
                <w:bCs/>
              </w:rPr>
            </w:pPr>
          </w:p>
        </w:tc>
        <w:tc>
          <w:tcPr>
            <w:tcW w:w="1345" w:type="dxa"/>
          </w:tcPr>
          <w:p w14:paraId="2B2E3930" w14:textId="77777777" w:rsidR="00EB5606" w:rsidRPr="0016159A" w:rsidRDefault="00EB5606" w:rsidP="00036BC6">
            <w:pPr>
              <w:jc w:val="both"/>
              <w:rPr>
                <w:rFonts w:cstheme="minorHAnsi"/>
                <w:b/>
                <w:bCs/>
              </w:rPr>
            </w:pPr>
          </w:p>
        </w:tc>
      </w:tr>
      <w:tr w:rsidR="00EB5606" w:rsidRPr="0016159A" w14:paraId="65594F12" w14:textId="77777777" w:rsidTr="002F1CE6">
        <w:tc>
          <w:tcPr>
            <w:tcW w:w="2875" w:type="dxa"/>
          </w:tcPr>
          <w:p w14:paraId="795B75B8" w14:textId="77777777" w:rsidR="00EB5606" w:rsidRPr="0016159A" w:rsidRDefault="00EB5606" w:rsidP="00036BC6">
            <w:pPr>
              <w:jc w:val="both"/>
              <w:rPr>
                <w:rFonts w:cstheme="minorHAnsi"/>
                <w:b/>
                <w:bCs/>
              </w:rPr>
            </w:pPr>
          </w:p>
        </w:tc>
        <w:tc>
          <w:tcPr>
            <w:tcW w:w="3150" w:type="dxa"/>
          </w:tcPr>
          <w:p w14:paraId="44C01BD7" w14:textId="77777777" w:rsidR="00EB5606" w:rsidRPr="0016159A" w:rsidRDefault="00EB5606" w:rsidP="00036BC6">
            <w:pPr>
              <w:jc w:val="both"/>
              <w:rPr>
                <w:rFonts w:cstheme="minorHAnsi"/>
                <w:b/>
                <w:bCs/>
              </w:rPr>
            </w:pPr>
          </w:p>
        </w:tc>
        <w:tc>
          <w:tcPr>
            <w:tcW w:w="3600" w:type="dxa"/>
          </w:tcPr>
          <w:p w14:paraId="18F8D4A9" w14:textId="77777777" w:rsidR="00EB5606" w:rsidRPr="0016159A" w:rsidRDefault="00EB5606" w:rsidP="00036BC6">
            <w:pPr>
              <w:jc w:val="both"/>
              <w:rPr>
                <w:rFonts w:cstheme="minorHAnsi"/>
                <w:b/>
                <w:bCs/>
              </w:rPr>
            </w:pPr>
          </w:p>
        </w:tc>
        <w:tc>
          <w:tcPr>
            <w:tcW w:w="1980" w:type="dxa"/>
          </w:tcPr>
          <w:p w14:paraId="1D030ACC" w14:textId="77777777" w:rsidR="00EB5606" w:rsidRPr="0016159A" w:rsidRDefault="00EB5606" w:rsidP="00036BC6">
            <w:pPr>
              <w:jc w:val="both"/>
              <w:rPr>
                <w:rFonts w:cstheme="minorHAnsi"/>
                <w:b/>
                <w:bCs/>
              </w:rPr>
            </w:pPr>
          </w:p>
        </w:tc>
        <w:tc>
          <w:tcPr>
            <w:tcW w:w="1345" w:type="dxa"/>
          </w:tcPr>
          <w:p w14:paraId="18C1FED1" w14:textId="77777777" w:rsidR="00EB5606" w:rsidRPr="0016159A" w:rsidRDefault="00EB5606" w:rsidP="00036BC6">
            <w:pPr>
              <w:jc w:val="both"/>
              <w:rPr>
                <w:rFonts w:cstheme="minorHAnsi"/>
                <w:b/>
                <w:bCs/>
              </w:rPr>
            </w:pPr>
          </w:p>
        </w:tc>
      </w:tr>
      <w:tr w:rsidR="00EB5606" w:rsidRPr="0016159A" w14:paraId="6E4ADCDF" w14:textId="77777777" w:rsidTr="002F1CE6">
        <w:tc>
          <w:tcPr>
            <w:tcW w:w="2875" w:type="dxa"/>
          </w:tcPr>
          <w:p w14:paraId="2E3B59C1" w14:textId="77777777" w:rsidR="00EB5606" w:rsidRPr="0016159A" w:rsidRDefault="00EB5606" w:rsidP="00036BC6">
            <w:pPr>
              <w:jc w:val="both"/>
              <w:rPr>
                <w:rFonts w:cstheme="minorHAnsi"/>
                <w:b/>
                <w:bCs/>
              </w:rPr>
            </w:pPr>
          </w:p>
        </w:tc>
        <w:tc>
          <w:tcPr>
            <w:tcW w:w="3150" w:type="dxa"/>
          </w:tcPr>
          <w:p w14:paraId="35EF1063" w14:textId="77777777" w:rsidR="00EB5606" w:rsidRPr="0016159A" w:rsidRDefault="00EB5606" w:rsidP="00036BC6">
            <w:pPr>
              <w:jc w:val="both"/>
              <w:rPr>
                <w:rFonts w:cstheme="minorHAnsi"/>
                <w:b/>
                <w:bCs/>
              </w:rPr>
            </w:pPr>
          </w:p>
        </w:tc>
        <w:tc>
          <w:tcPr>
            <w:tcW w:w="3600" w:type="dxa"/>
          </w:tcPr>
          <w:p w14:paraId="2F54868C" w14:textId="77777777" w:rsidR="00EB5606" w:rsidRPr="0016159A" w:rsidRDefault="00EB5606" w:rsidP="00036BC6">
            <w:pPr>
              <w:jc w:val="both"/>
              <w:rPr>
                <w:rFonts w:cstheme="minorHAnsi"/>
                <w:b/>
                <w:bCs/>
              </w:rPr>
            </w:pPr>
          </w:p>
        </w:tc>
        <w:tc>
          <w:tcPr>
            <w:tcW w:w="1980" w:type="dxa"/>
          </w:tcPr>
          <w:p w14:paraId="58BA87DE" w14:textId="77777777" w:rsidR="00EB5606" w:rsidRPr="0016159A" w:rsidRDefault="00EB5606" w:rsidP="00036BC6">
            <w:pPr>
              <w:jc w:val="both"/>
              <w:rPr>
                <w:rFonts w:cstheme="minorHAnsi"/>
                <w:b/>
                <w:bCs/>
              </w:rPr>
            </w:pPr>
          </w:p>
        </w:tc>
        <w:tc>
          <w:tcPr>
            <w:tcW w:w="1345" w:type="dxa"/>
          </w:tcPr>
          <w:p w14:paraId="06FB35C8" w14:textId="77777777" w:rsidR="00EB5606" w:rsidRPr="0016159A" w:rsidRDefault="00EB5606" w:rsidP="00036BC6">
            <w:pPr>
              <w:jc w:val="both"/>
              <w:rPr>
                <w:rFonts w:cstheme="minorHAnsi"/>
                <w:b/>
                <w:bCs/>
              </w:rPr>
            </w:pPr>
          </w:p>
        </w:tc>
      </w:tr>
    </w:tbl>
    <w:p w14:paraId="380B63ED" w14:textId="72E72130" w:rsidR="00AF0268" w:rsidRDefault="00AF0268" w:rsidP="00036BC6">
      <w:pPr>
        <w:jc w:val="both"/>
        <w:rPr>
          <w:rFonts w:ascii="Roboto" w:hAnsi="Roboto"/>
          <w:sz w:val="24"/>
          <w:szCs w:val="24"/>
        </w:rPr>
      </w:pPr>
    </w:p>
    <w:tbl>
      <w:tblPr>
        <w:tblStyle w:val="TableGrid"/>
        <w:tblW w:w="0" w:type="auto"/>
        <w:tblBorders>
          <w:insideH w:val="none" w:sz="0" w:space="0" w:color="auto"/>
        </w:tblBorders>
        <w:tblLook w:val="04A0" w:firstRow="1" w:lastRow="0" w:firstColumn="1" w:lastColumn="0" w:noHBand="0" w:noVBand="1"/>
      </w:tblPr>
      <w:tblGrid>
        <w:gridCol w:w="3505"/>
        <w:gridCol w:w="2969"/>
        <w:gridCol w:w="4231"/>
        <w:gridCol w:w="2245"/>
      </w:tblGrid>
      <w:tr w:rsidR="00561588" w:rsidRPr="000D4607" w14:paraId="4986F996" w14:textId="77777777" w:rsidTr="009A3F92">
        <w:tc>
          <w:tcPr>
            <w:tcW w:w="3505" w:type="dxa"/>
          </w:tcPr>
          <w:p w14:paraId="0A89E555" w14:textId="45558D81" w:rsidR="00561588" w:rsidRPr="000D4607" w:rsidRDefault="00561588" w:rsidP="00036BC6">
            <w:pPr>
              <w:jc w:val="both"/>
              <w:rPr>
                <w:rFonts w:cstheme="minorHAnsi"/>
                <w:sz w:val="24"/>
                <w:szCs w:val="24"/>
              </w:rPr>
            </w:pPr>
            <w:r w:rsidRPr="000D4607">
              <w:rPr>
                <w:rFonts w:cstheme="minorHAnsi"/>
                <w:sz w:val="24"/>
                <w:szCs w:val="24"/>
              </w:rPr>
              <w:t xml:space="preserve">Name </w:t>
            </w:r>
          </w:p>
        </w:tc>
        <w:tc>
          <w:tcPr>
            <w:tcW w:w="2969" w:type="dxa"/>
          </w:tcPr>
          <w:p w14:paraId="672FA6F9" w14:textId="1145FF08" w:rsidR="00561588" w:rsidRPr="000D4607" w:rsidRDefault="00F37C9F" w:rsidP="00036BC6">
            <w:pPr>
              <w:jc w:val="both"/>
              <w:rPr>
                <w:rFonts w:cstheme="minorHAnsi"/>
                <w:sz w:val="24"/>
                <w:szCs w:val="24"/>
              </w:rPr>
            </w:pPr>
            <w:r w:rsidRPr="000D4607">
              <w:rPr>
                <w:rFonts w:cstheme="minorHAnsi"/>
                <w:sz w:val="24"/>
                <w:szCs w:val="24"/>
              </w:rPr>
              <w:t xml:space="preserve">Title </w:t>
            </w:r>
          </w:p>
        </w:tc>
        <w:tc>
          <w:tcPr>
            <w:tcW w:w="4231" w:type="dxa"/>
          </w:tcPr>
          <w:p w14:paraId="2A258808" w14:textId="0A5E891D" w:rsidR="00561588" w:rsidRPr="000D4607" w:rsidRDefault="00F37C9F" w:rsidP="00036BC6">
            <w:pPr>
              <w:jc w:val="both"/>
              <w:rPr>
                <w:rFonts w:cstheme="minorHAnsi"/>
                <w:sz w:val="24"/>
                <w:szCs w:val="24"/>
              </w:rPr>
            </w:pPr>
            <w:r w:rsidRPr="000D4607">
              <w:rPr>
                <w:rFonts w:cstheme="minorHAnsi"/>
                <w:sz w:val="24"/>
                <w:szCs w:val="24"/>
              </w:rPr>
              <w:t xml:space="preserve">Signature </w:t>
            </w:r>
          </w:p>
        </w:tc>
        <w:tc>
          <w:tcPr>
            <w:tcW w:w="2245" w:type="dxa"/>
          </w:tcPr>
          <w:p w14:paraId="7CE0721F" w14:textId="0E44733E" w:rsidR="00561588" w:rsidRPr="000D4607" w:rsidRDefault="00F37C9F" w:rsidP="00036BC6">
            <w:pPr>
              <w:jc w:val="both"/>
              <w:rPr>
                <w:rFonts w:cstheme="minorHAnsi"/>
                <w:sz w:val="24"/>
                <w:szCs w:val="24"/>
              </w:rPr>
            </w:pPr>
            <w:r w:rsidRPr="000D4607">
              <w:rPr>
                <w:rFonts w:cstheme="minorHAnsi"/>
                <w:sz w:val="24"/>
                <w:szCs w:val="24"/>
              </w:rPr>
              <w:t>Date</w:t>
            </w:r>
          </w:p>
        </w:tc>
      </w:tr>
      <w:tr w:rsidR="00882AD8" w:rsidRPr="000D4607" w14:paraId="6EC482D6" w14:textId="77777777" w:rsidTr="009A3F92">
        <w:tc>
          <w:tcPr>
            <w:tcW w:w="3505" w:type="dxa"/>
          </w:tcPr>
          <w:p w14:paraId="33D08674" w14:textId="77777777" w:rsidR="00882AD8" w:rsidRPr="000D4607" w:rsidRDefault="00882AD8" w:rsidP="00036BC6">
            <w:pPr>
              <w:jc w:val="both"/>
              <w:rPr>
                <w:rFonts w:cstheme="minorHAnsi"/>
                <w:sz w:val="24"/>
                <w:szCs w:val="24"/>
              </w:rPr>
            </w:pPr>
          </w:p>
          <w:p w14:paraId="1C7DAE81" w14:textId="0B820C20" w:rsidR="00882AD8" w:rsidRPr="000D4607" w:rsidRDefault="00882AD8" w:rsidP="00036BC6">
            <w:pPr>
              <w:jc w:val="both"/>
              <w:rPr>
                <w:rFonts w:cstheme="minorHAnsi"/>
                <w:sz w:val="24"/>
                <w:szCs w:val="24"/>
              </w:rPr>
            </w:pPr>
          </w:p>
        </w:tc>
        <w:tc>
          <w:tcPr>
            <w:tcW w:w="2969" w:type="dxa"/>
          </w:tcPr>
          <w:p w14:paraId="1C9C4CF4" w14:textId="77777777" w:rsidR="00882AD8" w:rsidRPr="000D4607" w:rsidRDefault="00882AD8" w:rsidP="00036BC6">
            <w:pPr>
              <w:jc w:val="both"/>
              <w:rPr>
                <w:rFonts w:cstheme="minorHAnsi"/>
                <w:sz w:val="24"/>
                <w:szCs w:val="24"/>
              </w:rPr>
            </w:pPr>
          </w:p>
        </w:tc>
        <w:tc>
          <w:tcPr>
            <w:tcW w:w="4231" w:type="dxa"/>
          </w:tcPr>
          <w:p w14:paraId="3340E80F" w14:textId="77777777" w:rsidR="00882AD8" w:rsidRPr="000D4607" w:rsidRDefault="00882AD8" w:rsidP="00036BC6">
            <w:pPr>
              <w:jc w:val="both"/>
              <w:rPr>
                <w:rFonts w:cstheme="minorHAnsi"/>
                <w:sz w:val="24"/>
                <w:szCs w:val="24"/>
              </w:rPr>
            </w:pPr>
          </w:p>
        </w:tc>
        <w:tc>
          <w:tcPr>
            <w:tcW w:w="2245" w:type="dxa"/>
          </w:tcPr>
          <w:p w14:paraId="5C1362DC" w14:textId="77777777" w:rsidR="00882AD8" w:rsidRPr="000D4607" w:rsidRDefault="00882AD8" w:rsidP="00036BC6">
            <w:pPr>
              <w:jc w:val="both"/>
              <w:rPr>
                <w:rFonts w:cstheme="minorHAnsi"/>
                <w:sz w:val="24"/>
                <w:szCs w:val="24"/>
              </w:rPr>
            </w:pPr>
          </w:p>
        </w:tc>
      </w:tr>
    </w:tbl>
    <w:p w14:paraId="27F1225A" w14:textId="62AE88BD" w:rsidR="009A399F" w:rsidRPr="009A399F" w:rsidRDefault="009A399F" w:rsidP="00036BC6">
      <w:pPr>
        <w:jc w:val="both"/>
        <w:rPr>
          <w:rFonts w:ascii="Roboto" w:hAnsi="Roboto"/>
          <w:sz w:val="24"/>
          <w:szCs w:val="24"/>
        </w:rPr>
      </w:pPr>
    </w:p>
    <w:sectPr w:rsidR="009A399F" w:rsidRPr="009A399F" w:rsidSect="000B317B">
      <w:footnotePr>
        <w:numRestart w:val="eachSect"/>
      </w:footnotePr>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86CDD" w14:textId="77777777" w:rsidR="006A6734" w:rsidRDefault="006A6734" w:rsidP="000403B5">
      <w:pPr>
        <w:spacing w:after="0" w:line="240" w:lineRule="auto"/>
      </w:pPr>
      <w:r>
        <w:separator/>
      </w:r>
    </w:p>
  </w:endnote>
  <w:endnote w:type="continuationSeparator" w:id="0">
    <w:p w14:paraId="2244FCA5" w14:textId="77777777" w:rsidR="006A6734" w:rsidRDefault="006A6734" w:rsidP="00040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Roboto">
    <w:charset w:val="00"/>
    <w:family w:val="auto"/>
    <w:pitch w:val="variable"/>
    <w:sig w:usb0="E0000AFF" w:usb1="5000217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32E58" w14:textId="77777777" w:rsidR="000A47C6" w:rsidRDefault="000A47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890129"/>
      <w:docPartObj>
        <w:docPartGallery w:val="Page Numbers (Bottom of Page)"/>
        <w:docPartUnique/>
      </w:docPartObj>
    </w:sdtPr>
    <w:sdtEndPr>
      <w:rPr>
        <w:noProof/>
      </w:rPr>
    </w:sdtEndPr>
    <w:sdtContent>
      <w:p w14:paraId="5B228632" w14:textId="7F1F1CC7" w:rsidR="009C21E5" w:rsidRDefault="009C21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BC3C19" w14:textId="77777777" w:rsidR="009C21E5" w:rsidRDefault="009C21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296084"/>
      <w:docPartObj>
        <w:docPartGallery w:val="Page Numbers (Bottom of Page)"/>
        <w:docPartUnique/>
      </w:docPartObj>
    </w:sdtPr>
    <w:sdtEndPr>
      <w:rPr>
        <w:noProof/>
      </w:rPr>
    </w:sdtEndPr>
    <w:sdtContent>
      <w:p w14:paraId="1E20BBFB" w14:textId="4E3F6356" w:rsidR="00A12048" w:rsidRDefault="00A120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C9D10C" w14:textId="77777777" w:rsidR="00A12048" w:rsidRDefault="00A120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BAC26" w14:textId="77777777" w:rsidR="00E74530" w:rsidRPr="005C7EAA" w:rsidRDefault="00E74530" w:rsidP="005C7EA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860478"/>
      <w:docPartObj>
        <w:docPartGallery w:val="Page Numbers (Bottom of Page)"/>
        <w:docPartUnique/>
      </w:docPartObj>
    </w:sdtPr>
    <w:sdtEndPr>
      <w:rPr>
        <w:noProof/>
      </w:rPr>
    </w:sdtEndPr>
    <w:sdtContent>
      <w:p w14:paraId="61F4BF3A" w14:textId="77777777" w:rsidR="00C16733" w:rsidRDefault="00C167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5909B6" w14:textId="77777777" w:rsidR="00C16733" w:rsidRDefault="00C16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2FE96" w14:textId="77777777" w:rsidR="006A6734" w:rsidRDefault="006A6734" w:rsidP="000403B5">
      <w:pPr>
        <w:spacing w:after="0" w:line="240" w:lineRule="auto"/>
      </w:pPr>
      <w:r>
        <w:separator/>
      </w:r>
    </w:p>
  </w:footnote>
  <w:footnote w:type="continuationSeparator" w:id="0">
    <w:p w14:paraId="30EAA5CC" w14:textId="77777777" w:rsidR="006A6734" w:rsidRDefault="006A6734" w:rsidP="000403B5">
      <w:pPr>
        <w:spacing w:after="0" w:line="240" w:lineRule="auto"/>
      </w:pPr>
      <w:r>
        <w:continuationSeparator/>
      </w:r>
    </w:p>
  </w:footnote>
  <w:footnote w:id="1">
    <w:p w14:paraId="70F9ECB2" w14:textId="6C974BC4" w:rsidR="00CA4030" w:rsidRPr="00CA4030" w:rsidRDefault="00CA4030">
      <w:pPr>
        <w:pStyle w:val="FootnoteText"/>
        <w:rPr>
          <w:rFonts w:eastAsia="Yu Mincho"/>
          <w:lang w:eastAsia="ja-JP"/>
        </w:rPr>
      </w:pPr>
      <w:r>
        <w:rPr>
          <w:rStyle w:val="FootnoteReference"/>
        </w:rPr>
        <w:footnoteRef/>
      </w:r>
      <w:r>
        <w:t xml:space="preserve"> </w:t>
      </w:r>
      <w:r w:rsidR="009703E5">
        <w:t xml:space="preserve">Draft DA </w:t>
      </w:r>
      <w:r w:rsidR="001A7DE1">
        <w:rPr>
          <w:rFonts w:eastAsia="Yu Mincho"/>
          <w:lang w:eastAsia="ja-JP"/>
        </w:rPr>
        <w:t>guidelines</w:t>
      </w:r>
      <w:r w:rsidR="006122F6">
        <w:rPr>
          <w:rFonts w:eastAsia="Yu Mincho"/>
          <w:lang w:eastAsia="ja-JP"/>
        </w:rPr>
        <w:t xml:space="preserve"> on evaluation of </w:t>
      </w:r>
      <w:r w:rsidR="009703E5">
        <w:rPr>
          <w:rFonts w:eastAsia="Yu Mincho"/>
          <w:lang w:eastAsia="ja-JP"/>
        </w:rPr>
        <w:t>large-scale joint</w:t>
      </w:r>
      <w:r w:rsidR="006122F6">
        <w:rPr>
          <w:rFonts w:eastAsia="Yu Mincho"/>
          <w:lang w:eastAsia="ja-JP"/>
        </w:rPr>
        <w:t xml:space="preserve"> projects </w:t>
      </w:r>
      <w:r w:rsidR="007F4CF4">
        <w:rPr>
          <w:rFonts w:eastAsia="Yu Mincho"/>
          <w:lang w:eastAsia="ja-JP"/>
        </w:rPr>
        <w:t>are</w:t>
      </w:r>
      <w:r w:rsidR="007F580B">
        <w:rPr>
          <w:rFonts w:eastAsia="Yu Mincho"/>
          <w:lang w:eastAsia="ja-JP"/>
        </w:rPr>
        <w:t xml:space="preserve"> currently </w:t>
      </w:r>
      <w:r w:rsidR="007F4CF4">
        <w:rPr>
          <w:rFonts w:eastAsia="Yu Mincho"/>
          <w:lang w:eastAsia="ja-JP"/>
        </w:rPr>
        <w:t>under development</w:t>
      </w:r>
      <w:r w:rsidR="007F580B">
        <w:rPr>
          <w:rFonts w:eastAsia="Yu Mincho"/>
          <w:lang w:eastAsia="ja-JP"/>
        </w:rPr>
        <w:t xml:space="preserve"> </w:t>
      </w:r>
      <w:r w:rsidR="009703E5">
        <w:rPr>
          <w:rFonts w:eastAsia="Yu Mincho"/>
          <w:lang w:eastAsia="ja-JP"/>
        </w:rPr>
        <w:t xml:space="preserve">as part of </w:t>
      </w:r>
      <w:r w:rsidR="00E5172F">
        <w:rPr>
          <w:rFonts w:eastAsia="Yu Mincho"/>
          <w:lang w:eastAsia="ja-JP"/>
        </w:rPr>
        <w:t>broader</w:t>
      </w:r>
      <w:r w:rsidR="009703E5">
        <w:rPr>
          <w:rFonts w:eastAsia="Yu Mincho"/>
          <w:lang w:eastAsia="ja-JP"/>
        </w:rPr>
        <w:t xml:space="preserve"> </w:t>
      </w:r>
      <w:r w:rsidR="00E5172F">
        <w:rPr>
          <w:rFonts w:eastAsia="Yu Mincho"/>
          <w:lang w:eastAsia="ja-JP"/>
        </w:rPr>
        <w:t xml:space="preserve">DA </w:t>
      </w:r>
      <w:r w:rsidR="009703E5">
        <w:rPr>
          <w:rFonts w:eastAsia="Yu Mincho"/>
          <w:lang w:eastAsia="ja-JP"/>
        </w:rPr>
        <w:t xml:space="preserve">guidelines on </w:t>
      </w:r>
      <w:r w:rsidR="007F4CF4">
        <w:rPr>
          <w:rFonts w:eastAsia="Yu Mincho"/>
          <w:lang w:eastAsia="ja-JP"/>
        </w:rPr>
        <w:t xml:space="preserve">large-scale </w:t>
      </w:r>
      <w:r w:rsidR="009703E5">
        <w:rPr>
          <w:rFonts w:eastAsia="Yu Mincho"/>
          <w:lang w:eastAsia="ja-JP"/>
        </w:rPr>
        <w:t>joint projects.</w:t>
      </w:r>
      <w:r w:rsidR="00E5172F">
        <w:rPr>
          <w:rFonts w:eastAsia="Yu Mincho"/>
          <w:lang w:eastAsia="ja-JP"/>
        </w:rPr>
        <w:t xml:space="preserve"> Pending the finalization of the</w:t>
      </w:r>
      <w:r w:rsidR="007F4CF4">
        <w:rPr>
          <w:rFonts w:eastAsia="Yu Mincho"/>
          <w:lang w:eastAsia="ja-JP"/>
        </w:rPr>
        <w:t>se guidelines</w:t>
      </w:r>
      <w:r w:rsidR="00661805">
        <w:rPr>
          <w:rFonts w:eastAsia="Yu Mincho"/>
          <w:lang w:eastAsia="ja-JP"/>
        </w:rPr>
        <w:t xml:space="preserve"> </w:t>
      </w:r>
      <w:r w:rsidR="00A40F6C">
        <w:rPr>
          <w:rFonts w:eastAsia="Yu Mincho"/>
          <w:lang w:eastAsia="ja-JP"/>
        </w:rPr>
        <w:t xml:space="preserve">and </w:t>
      </w:r>
      <w:proofErr w:type="gramStart"/>
      <w:r w:rsidR="00A40F6C">
        <w:rPr>
          <w:rFonts w:eastAsia="Yu Mincho"/>
          <w:lang w:eastAsia="ja-JP"/>
        </w:rPr>
        <w:t>in light of</w:t>
      </w:r>
      <w:proofErr w:type="gramEnd"/>
      <w:r w:rsidR="00A40F6C">
        <w:rPr>
          <w:rFonts w:eastAsia="Yu Mincho"/>
          <w:lang w:eastAsia="ja-JP"/>
        </w:rPr>
        <w:t xml:space="preserve"> the absence of </w:t>
      </w:r>
      <w:r w:rsidR="00DC37F9">
        <w:rPr>
          <w:rFonts w:eastAsia="Yu Mincho"/>
          <w:lang w:eastAsia="ja-JP"/>
        </w:rPr>
        <w:t xml:space="preserve">guidance </w:t>
      </w:r>
      <w:r w:rsidR="007F4CF4">
        <w:rPr>
          <w:rFonts w:eastAsia="Yu Mincho"/>
          <w:lang w:eastAsia="ja-JP"/>
        </w:rPr>
        <w:t>related to</w:t>
      </w:r>
      <w:r w:rsidR="00DC37F9">
        <w:rPr>
          <w:rFonts w:eastAsia="Yu Mincho"/>
          <w:lang w:eastAsia="ja-JP"/>
        </w:rPr>
        <w:t xml:space="preserve"> evaluation of joint projects in the DA Project Evaluation Guidelines, </w:t>
      </w:r>
      <w:r w:rsidR="00661805">
        <w:rPr>
          <w:rFonts w:eastAsia="Yu Mincho"/>
          <w:lang w:eastAsia="ja-JP"/>
        </w:rPr>
        <w:t xml:space="preserve">the present guidance note aims to provide </w:t>
      </w:r>
      <w:r w:rsidR="00DC37F9">
        <w:rPr>
          <w:rFonts w:eastAsia="Yu Mincho"/>
          <w:lang w:eastAsia="ja-JP"/>
        </w:rPr>
        <w:t xml:space="preserve">additional </w:t>
      </w:r>
      <w:r w:rsidR="00D31C73">
        <w:rPr>
          <w:rFonts w:eastAsia="Yu Mincho"/>
          <w:lang w:eastAsia="ja-JP"/>
        </w:rPr>
        <w:t>guidance on planning and conducting the evaluation</w:t>
      </w:r>
      <w:r w:rsidR="00190A75">
        <w:rPr>
          <w:rFonts w:eastAsia="Yu Mincho"/>
          <w:lang w:eastAsia="ja-JP"/>
        </w:rPr>
        <w:t>s</w:t>
      </w:r>
      <w:r w:rsidR="00D31C73">
        <w:rPr>
          <w:rFonts w:eastAsia="Yu Mincho"/>
          <w:lang w:eastAsia="ja-JP"/>
        </w:rPr>
        <w:t xml:space="preserve"> of 12</w:t>
      </w:r>
      <w:r w:rsidR="00D31C73" w:rsidRPr="00D31C73">
        <w:rPr>
          <w:rFonts w:eastAsia="Yu Mincho"/>
          <w:vertAlign w:val="superscript"/>
          <w:lang w:eastAsia="ja-JP"/>
        </w:rPr>
        <w:t>th</w:t>
      </w:r>
      <w:r w:rsidR="00D31C73">
        <w:rPr>
          <w:rFonts w:eastAsia="Yu Mincho"/>
          <w:lang w:eastAsia="ja-JP"/>
        </w:rPr>
        <w:t xml:space="preserve"> tranche </w:t>
      </w:r>
      <w:r w:rsidR="00162F34">
        <w:rPr>
          <w:rFonts w:eastAsia="Yu Mincho"/>
          <w:lang w:eastAsia="ja-JP"/>
        </w:rPr>
        <w:t>joint project</w:t>
      </w:r>
      <w:r w:rsidR="00190A75">
        <w:rPr>
          <w:rFonts w:eastAsia="Yu Mincho"/>
          <w:lang w:eastAsia="ja-JP"/>
        </w:rPr>
        <w:t>s</w:t>
      </w:r>
      <w:r w:rsidR="00162F34">
        <w:rPr>
          <w:rFonts w:eastAsia="Yu Mincho"/>
          <w:lang w:eastAsia="ja-JP"/>
        </w:rPr>
        <w:t>.</w:t>
      </w:r>
      <w:r w:rsidR="00E5172F">
        <w:rPr>
          <w:rFonts w:eastAsia="Yu Mincho"/>
          <w:lang w:eastAsia="ja-JP"/>
        </w:rPr>
        <w:t xml:space="preserve"> </w:t>
      </w:r>
      <w:r w:rsidR="007F580B">
        <w:rPr>
          <w:rFonts w:eastAsia="Yu Mincho"/>
          <w:lang w:eastAsia="ja-JP"/>
        </w:rPr>
        <w:t xml:space="preserve">  </w:t>
      </w:r>
    </w:p>
  </w:footnote>
  <w:footnote w:id="2">
    <w:p w14:paraId="4A2BCAAF" w14:textId="28417D8F" w:rsidR="00F33320" w:rsidRDefault="00F33320">
      <w:pPr>
        <w:pStyle w:val="FootnoteText"/>
      </w:pPr>
      <w:r>
        <w:rPr>
          <w:rStyle w:val="FootnoteReference"/>
        </w:rPr>
        <w:footnoteRef/>
      </w:r>
      <w:r>
        <w:t xml:space="preserve"> </w:t>
      </w:r>
      <w:r w:rsidR="005C225A">
        <w:t xml:space="preserve">At the time of </w:t>
      </w:r>
      <w:r w:rsidR="001F2200">
        <w:t>12</w:t>
      </w:r>
      <w:r w:rsidR="001F2200" w:rsidRPr="001F2200">
        <w:rPr>
          <w:vertAlign w:val="superscript"/>
        </w:rPr>
        <w:t>th</w:t>
      </w:r>
      <w:r w:rsidR="001F2200">
        <w:t xml:space="preserve"> tranche project document </w:t>
      </w:r>
      <w:r w:rsidR="005C225A">
        <w:t>development</w:t>
      </w:r>
      <w:r w:rsidR="009A1811">
        <w:t>, a</w:t>
      </w:r>
      <w:r w:rsidR="00670FC8">
        <w:t xml:space="preserve">ll </w:t>
      </w:r>
      <w:r w:rsidR="00470EC5">
        <w:t xml:space="preserve">DA </w:t>
      </w:r>
      <w:r w:rsidR="00670FC8">
        <w:t xml:space="preserve">projects were </w:t>
      </w:r>
      <w:r w:rsidR="00EB1238">
        <w:t>required</w:t>
      </w:r>
      <w:r w:rsidR="00670FC8">
        <w:t xml:space="preserve"> to be evaluated</w:t>
      </w:r>
      <w:r w:rsidR="00261B84">
        <w:t xml:space="preserve"> using</w:t>
      </w:r>
      <w:r w:rsidR="00AD0F74">
        <w:t xml:space="preserve"> 2% of the project</w:t>
      </w:r>
      <w:r w:rsidR="00261B84">
        <w:t>’s</w:t>
      </w:r>
      <w:r w:rsidR="00AD0F74">
        <w:t xml:space="preserve"> budget</w:t>
      </w:r>
      <w:r w:rsidR="009A1811">
        <w:t xml:space="preserve">. </w:t>
      </w:r>
      <w:r w:rsidR="004C5F84">
        <w:t>Under t</w:t>
      </w:r>
      <w:r w:rsidR="00EE0057">
        <w:t>he new DA evaluation system</w:t>
      </w:r>
      <w:r w:rsidR="00BE248C">
        <w:t xml:space="preserve"> that was introduced</w:t>
      </w:r>
      <w:r w:rsidR="00EE0057">
        <w:t xml:space="preserve"> in October 2019</w:t>
      </w:r>
      <w:r w:rsidR="004C5F84">
        <w:t xml:space="preserve">, </w:t>
      </w:r>
      <w:r w:rsidR="00982680">
        <w:t xml:space="preserve">only half </w:t>
      </w:r>
      <w:r w:rsidR="00523E46">
        <w:t xml:space="preserve">of the projects in each tranche are selected for terminal evaluation, and the projects that are selected for evaluation are provided with an </w:t>
      </w:r>
      <w:r w:rsidR="001F621D">
        <w:t>evaluation budget equivalent to approximately 4% of the project budget.</w:t>
      </w:r>
      <w:r w:rsidR="00EE0057">
        <w:t xml:space="preserve"> </w:t>
      </w:r>
      <w:r w:rsidR="001F1E24">
        <w:t>In line with this new approach</w:t>
      </w:r>
      <w:r w:rsidR="003327E2">
        <w:t xml:space="preserve">, </w:t>
      </w:r>
      <w:r w:rsidR="00EC5AA2">
        <w:t xml:space="preserve">half </w:t>
      </w:r>
      <w:r w:rsidR="00842A47">
        <w:t xml:space="preserve">(11) </w:t>
      </w:r>
      <w:r w:rsidR="00EC5AA2">
        <w:t>of the 12</w:t>
      </w:r>
      <w:r w:rsidR="00EC5AA2" w:rsidRPr="00EC5AA2">
        <w:rPr>
          <w:vertAlign w:val="superscript"/>
        </w:rPr>
        <w:t>th</w:t>
      </w:r>
      <w:r w:rsidR="00EC5AA2">
        <w:t xml:space="preserve"> tranche projects were selected for evaluation</w:t>
      </w:r>
      <w:r w:rsidR="00A75366">
        <w:t xml:space="preserve"> </w:t>
      </w:r>
      <w:r w:rsidR="00AC5B90">
        <w:t>in December 2019</w:t>
      </w:r>
      <w:r w:rsidR="00A75366">
        <w:t>.</w:t>
      </w:r>
      <w:r w:rsidR="008268A3">
        <w:t xml:space="preserve"> </w:t>
      </w:r>
      <w:r w:rsidR="00843381">
        <w:t xml:space="preserve">One </w:t>
      </w:r>
      <w:r w:rsidR="00C36DF9">
        <w:t xml:space="preserve">entity </w:t>
      </w:r>
      <w:r w:rsidR="006C47CE">
        <w:t>replaced a project</w:t>
      </w:r>
      <w:r w:rsidR="00C36DF9">
        <w:t xml:space="preserve"> selected for evaluation </w:t>
      </w:r>
      <w:r w:rsidR="006C47CE">
        <w:t xml:space="preserve">with another </w:t>
      </w:r>
      <w:r w:rsidR="00213C6A">
        <w:t>through the optional mid-term review of the list of 12</w:t>
      </w:r>
      <w:r w:rsidR="00213C6A" w:rsidRPr="00213C6A">
        <w:rPr>
          <w:vertAlign w:val="superscript"/>
        </w:rPr>
        <w:t>th</w:t>
      </w:r>
      <w:r w:rsidR="00213C6A">
        <w:t xml:space="preserve"> tranche projects selected for evaluation, which </w:t>
      </w:r>
      <w:r w:rsidR="00B72770">
        <w:t>took place in July 2022</w:t>
      </w:r>
      <w:r w:rsidR="00D6477A">
        <w:t>; the</w:t>
      </w:r>
      <w:r w:rsidR="00983579">
        <w:t xml:space="preserve"> total number of the tranche projects selected for evaluation remains unchanged</w:t>
      </w:r>
      <w:r w:rsidR="00747579">
        <w:t xml:space="preserve"> at 11. </w:t>
      </w:r>
      <w:r w:rsidR="00D6477A">
        <w:t xml:space="preserve"> </w:t>
      </w:r>
    </w:p>
  </w:footnote>
  <w:footnote w:id="3">
    <w:p w14:paraId="618010E4" w14:textId="214E0BA6" w:rsidR="00C173AB" w:rsidRDefault="00C173AB">
      <w:pPr>
        <w:pStyle w:val="FootnoteText"/>
      </w:pPr>
      <w:r>
        <w:rPr>
          <w:rStyle w:val="FootnoteReference"/>
        </w:rPr>
        <w:footnoteRef/>
      </w:r>
      <w:r>
        <w:t xml:space="preserve"> </w:t>
      </w:r>
      <w:r w:rsidR="007349E2">
        <w:t>Immediately f</w:t>
      </w:r>
      <w:r w:rsidR="000F6533">
        <w:t xml:space="preserve">ollowing the </w:t>
      </w:r>
      <w:r w:rsidR="000308EB">
        <w:t>selection of</w:t>
      </w:r>
      <w:r w:rsidR="000F6533">
        <w:t xml:space="preserve"> half of the 12</w:t>
      </w:r>
      <w:r w:rsidR="000F6533" w:rsidRPr="00EC5AA2">
        <w:rPr>
          <w:vertAlign w:val="superscript"/>
        </w:rPr>
        <w:t>th</w:t>
      </w:r>
      <w:r w:rsidR="000F6533">
        <w:t xml:space="preserve"> tranche projects </w:t>
      </w:r>
      <w:r w:rsidR="007349E2">
        <w:t>for evaluation in December 2019,</w:t>
      </w:r>
      <w:r w:rsidR="00DF3962">
        <w:t xml:space="preserve"> the 2% of the total budget that was earmarked for evaluation was deducted from the </w:t>
      </w:r>
      <w:r w:rsidR="00F1015F">
        <w:t xml:space="preserve">11 </w:t>
      </w:r>
      <w:r w:rsidR="00DF3962">
        <w:t>projects</w:t>
      </w:r>
      <w:r w:rsidR="007349E2">
        <w:t xml:space="preserve"> </w:t>
      </w:r>
      <w:r w:rsidR="00F1015F">
        <w:t>that were not selected for evaluation. Th</w:t>
      </w:r>
      <w:r w:rsidR="00B55C7E">
        <w:t xml:space="preserve">ese funds were then </w:t>
      </w:r>
      <w:r w:rsidR="00756CC0">
        <w:t>redistributed</w:t>
      </w:r>
      <w:r w:rsidR="00B55C7E">
        <w:t xml:space="preserve"> </w:t>
      </w:r>
      <w:r w:rsidR="00756CC0">
        <w:t>among</w:t>
      </w:r>
      <w:r w:rsidR="00B55C7E">
        <w:t xml:space="preserve"> </w:t>
      </w:r>
      <w:r w:rsidR="007349E2">
        <w:t xml:space="preserve">the </w:t>
      </w:r>
      <w:r w:rsidR="00B55C7E">
        <w:t xml:space="preserve">11 </w:t>
      </w:r>
      <w:r w:rsidR="00E45F2F">
        <w:t>selected</w:t>
      </w:r>
      <w:r w:rsidR="00611B66">
        <w:t xml:space="preserve"> </w:t>
      </w:r>
      <w:r w:rsidR="007349E2">
        <w:t>project</w:t>
      </w:r>
      <w:r w:rsidR="00611B66">
        <w:t>s</w:t>
      </w:r>
      <w:r w:rsidR="007349E2">
        <w:t xml:space="preserve"> </w:t>
      </w:r>
      <w:r w:rsidR="00B55C7E">
        <w:t>to supplement their existing evaluation funds</w:t>
      </w:r>
      <w:r w:rsidR="000F6533">
        <w:t xml:space="preserve">. </w:t>
      </w:r>
      <w:r w:rsidR="00756CC0">
        <w:t>As the 11 selected projects</w:t>
      </w:r>
      <w:r w:rsidR="00B53BD0">
        <w:t xml:space="preserve"> included a project with a budget of USD 1</w:t>
      </w:r>
      <w:r w:rsidR="00EE2E18">
        <w:t>.5</w:t>
      </w:r>
      <w:r w:rsidR="00B53BD0">
        <w:t xml:space="preserve"> million</w:t>
      </w:r>
      <w:r w:rsidR="00756CC0">
        <w:t>,</w:t>
      </w:r>
      <w:r w:rsidR="00875E0C">
        <w:t xml:space="preserve"> </w:t>
      </w:r>
      <w:r w:rsidR="00E86C35">
        <w:t>the</w:t>
      </w:r>
      <w:r w:rsidR="00221D98">
        <w:t xml:space="preserve"> additional </w:t>
      </w:r>
      <w:r w:rsidR="007D4C8C">
        <w:t xml:space="preserve">evaluation </w:t>
      </w:r>
      <w:r w:rsidR="00221D98">
        <w:t>funds</w:t>
      </w:r>
      <w:r w:rsidR="006D319B">
        <w:t xml:space="preserve"> allocated </w:t>
      </w:r>
      <w:r w:rsidR="0052739F">
        <w:t xml:space="preserve">to each project </w:t>
      </w:r>
      <w:r w:rsidR="00221D98">
        <w:t>are</w:t>
      </w:r>
      <w:r w:rsidR="000A4787">
        <w:t xml:space="preserve"> </w:t>
      </w:r>
      <w:r w:rsidR="00097607">
        <w:t>slightly</w:t>
      </w:r>
      <w:r w:rsidR="002951AE">
        <w:t xml:space="preserve"> less than</w:t>
      </w:r>
      <w:r w:rsidR="00097607">
        <w:t xml:space="preserve"> 4% of the total project budget.</w:t>
      </w:r>
      <w:r w:rsidR="00A10E6C">
        <w:t xml:space="preserve"> </w:t>
      </w:r>
      <w:r w:rsidR="009E4AEA">
        <w:t xml:space="preserve"> </w:t>
      </w:r>
      <w:r w:rsidR="008D49AE">
        <w:t xml:space="preserve"> </w:t>
      </w:r>
    </w:p>
  </w:footnote>
  <w:footnote w:id="4">
    <w:p w14:paraId="25612704" w14:textId="24D6F469" w:rsidR="008C5960" w:rsidRDefault="008C5960">
      <w:pPr>
        <w:pStyle w:val="FootnoteText"/>
      </w:pPr>
      <w:r>
        <w:rPr>
          <w:rStyle w:val="FootnoteReference"/>
        </w:rPr>
        <w:footnoteRef/>
      </w:r>
      <w:r>
        <w:t xml:space="preserve"> </w:t>
      </w:r>
      <w:r w:rsidR="00F87F27">
        <w:t>The</w:t>
      </w:r>
      <w:r w:rsidR="0006477D">
        <w:t xml:space="preserve"> </w:t>
      </w:r>
      <w:hyperlink r:id="rId1" w:history="1">
        <w:r w:rsidR="0006477D" w:rsidRPr="00693BC2">
          <w:rPr>
            <w:rStyle w:val="Hyperlink"/>
          </w:rPr>
          <w:t xml:space="preserve">UN-SWAP Evaluation </w:t>
        </w:r>
        <w:r w:rsidR="00BB4159" w:rsidRPr="00693BC2">
          <w:rPr>
            <w:rStyle w:val="Hyperlink"/>
          </w:rPr>
          <w:t>P</w:t>
        </w:r>
        <w:r w:rsidR="0006477D" w:rsidRPr="00693BC2">
          <w:rPr>
            <w:rStyle w:val="Hyperlink"/>
          </w:rPr>
          <w:t>erformance Indicators Technical Note</w:t>
        </w:r>
        <w:r w:rsidR="00E345E7" w:rsidRPr="00693BC2">
          <w:rPr>
            <w:rStyle w:val="Hyperlink"/>
          </w:rPr>
          <w:t xml:space="preserve"> (April 2018)</w:t>
        </w:r>
      </w:hyperlink>
      <w:r w:rsidR="00F87F27">
        <w:t xml:space="preserve"> </w:t>
      </w:r>
      <w:r w:rsidR="00E11BC0">
        <w:t>includes the followin</w:t>
      </w:r>
      <w:r w:rsidR="008F7304">
        <w:t xml:space="preserve">g three criteria against which </w:t>
      </w:r>
      <w:r w:rsidR="002A6778">
        <w:t xml:space="preserve">all </w:t>
      </w:r>
      <w:r w:rsidR="008F7304">
        <w:t>evaluation reports should be assessed: 1</w:t>
      </w:r>
      <w:r w:rsidR="001173E9">
        <w:t>)</w:t>
      </w:r>
      <w:r w:rsidR="008F7304">
        <w:t xml:space="preserve"> </w:t>
      </w:r>
      <w:r w:rsidR="0056084A">
        <w:t>“</w:t>
      </w:r>
      <w:r w:rsidR="00782422">
        <w:t>G</w:t>
      </w:r>
      <w:r w:rsidR="008F7304">
        <w:t xml:space="preserve">ender equality and women’s empowerment (GEWE) is integrated in the evaluation scope of analysis and evaluation criteria and questions are designed in a way that ensures </w:t>
      </w:r>
      <w:r w:rsidR="00782422">
        <w:t>GEWE related data will be collected</w:t>
      </w:r>
      <w:r w:rsidR="0056084A">
        <w:t>”</w:t>
      </w:r>
      <w:r w:rsidR="00782422">
        <w:t>; 2</w:t>
      </w:r>
      <w:r w:rsidR="001173E9">
        <w:t>)</w:t>
      </w:r>
      <w:r w:rsidR="00782422">
        <w:t xml:space="preserve"> </w:t>
      </w:r>
      <w:r w:rsidR="0056084A">
        <w:t>“</w:t>
      </w:r>
      <w:r w:rsidR="00782422">
        <w:t>A gender-responsive methodology, methods and tools, and data analysis techniques are selected</w:t>
      </w:r>
      <w:r w:rsidR="0056084A">
        <w:t>”</w:t>
      </w:r>
      <w:r w:rsidR="00782422">
        <w:t>; and 3</w:t>
      </w:r>
      <w:r w:rsidR="001173E9">
        <w:t>)</w:t>
      </w:r>
      <w:r w:rsidR="00782422">
        <w:t xml:space="preserve"> </w:t>
      </w:r>
      <w:r w:rsidR="0056084A">
        <w:t>“</w:t>
      </w:r>
      <w:r w:rsidR="00782422">
        <w:t>The evaluation findings, conclusions and recommendations reflect a gender analysis</w:t>
      </w:r>
      <w:r w:rsidR="0056084A">
        <w:t>”</w:t>
      </w:r>
      <w:r w:rsidR="00782422">
        <w:t xml:space="preserve">. </w:t>
      </w:r>
      <w:r w:rsidR="00A548FF">
        <w:t xml:space="preserve">In addition to these </w:t>
      </w:r>
      <w:r w:rsidR="008B3E8F">
        <w:t xml:space="preserve">GEWE </w:t>
      </w:r>
      <w:r w:rsidR="00A548FF">
        <w:t>criteria, t</w:t>
      </w:r>
      <w:r w:rsidR="00E306D8">
        <w:t>he Office of Internal Oversight Services</w:t>
      </w:r>
      <w:r w:rsidR="003E159B">
        <w:t xml:space="preserve"> </w:t>
      </w:r>
      <w:r w:rsidR="00615106">
        <w:t xml:space="preserve">(OIOS) </w:t>
      </w:r>
      <w:r w:rsidR="00A548FF">
        <w:t xml:space="preserve">also </w:t>
      </w:r>
      <w:r w:rsidR="003E159B">
        <w:t xml:space="preserve">applies the following criterion </w:t>
      </w:r>
      <w:r w:rsidR="00236659">
        <w:t>for the quality assessment of UN Secretariat evaluation reports</w:t>
      </w:r>
      <w:r w:rsidR="00CD7928">
        <w:t xml:space="preserve"> as part of its biennial Dashboard exercise</w:t>
      </w:r>
      <w:r w:rsidR="003E0EA7">
        <w:t xml:space="preserve">: </w:t>
      </w:r>
      <w:r w:rsidR="0056084A">
        <w:t>“</w:t>
      </w:r>
      <w:r w:rsidR="00352938">
        <w:t>Human rights considerations are integrated in the following, where applicable: evaluation scope of analysis; evaluation criteria and questions design; methods and tools, and data analysis techniques; evaluation findings, conclusions and recommendations</w:t>
      </w:r>
      <w:r w:rsidR="00BB3119">
        <w:t>”</w:t>
      </w:r>
      <w:r w:rsidR="00332DD7">
        <w:t>.</w:t>
      </w:r>
    </w:p>
  </w:footnote>
  <w:footnote w:id="5">
    <w:p w14:paraId="2B5247EE" w14:textId="18456782" w:rsidR="004D429F" w:rsidRDefault="004D429F">
      <w:pPr>
        <w:pStyle w:val="FootnoteText"/>
      </w:pPr>
      <w:r>
        <w:rPr>
          <w:rStyle w:val="FootnoteReference"/>
        </w:rPr>
        <w:footnoteRef/>
      </w:r>
      <w:r>
        <w:t xml:space="preserve"> </w:t>
      </w:r>
      <w:r w:rsidR="007A6A0C">
        <w:t>ST/AI/2021/3</w:t>
      </w:r>
      <w:r w:rsidR="004D6F5B">
        <w:t>, in para 5.5(b),</w:t>
      </w:r>
      <w:r w:rsidR="00311C68">
        <w:t xml:space="preserve"> requires all heads of Secretariat entities to “ensure the integration of respect for gender equality and disability inclusion in evaluation procedures and practices”</w:t>
      </w:r>
      <w:r w:rsidR="00546185">
        <w:t>.</w:t>
      </w:r>
      <w:r w:rsidR="00D96CED">
        <w:t xml:space="preserve"> </w:t>
      </w:r>
      <w:r w:rsidR="00546185">
        <w:t>While t</w:t>
      </w:r>
      <w:r w:rsidR="00B477F9">
        <w:t>he</w:t>
      </w:r>
      <w:r w:rsidR="00FF7EE3">
        <w:t xml:space="preserve"> quality assurance system for evaluation reports </w:t>
      </w:r>
      <w:r w:rsidR="00546185">
        <w:t xml:space="preserve">established </w:t>
      </w:r>
      <w:r w:rsidR="00FF7EE3">
        <w:t xml:space="preserve">in </w:t>
      </w:r>
      <w:r w:rsidR="00D96CED">
        <w:t xml:space="preserve">the Guidelines on the </w:t>
      </w:r>
      <w:r w:rsidR="00546185">
        <w:t>ST/AI</w:t>
      </w:r>
      <w:r w:rsidR="00194D25">
        <w:t xml:space="preserve"> (October 2021)</w:t>
      </w:r>
      <w:r w:rsidR="00B36167">
        <w:t xml:space="preserve"> </w:t>
      </w:r>
      <w:r w:rsidR="00A85A62">
        <w:t>did</w:t>
      </w:r>
      <w:r w:rsidR="007A685B">
        <w:t xml:space="preserve"> not </w:t>
      </w:r>
      <w:r w:rsidR="00B477F9">
        <w:t>include a</w:t>
      </w:r>
      <w:r w:rsidR="00FF7EE3">
        <w:t xml:space="preserve"> </w:t>
      </w:r>
      <w:r w:rsidR="00A85A62">
        <w:t xml:space="preserve">rating </w:t>
      </w:r>
      <w:r w:rsidR="00FF7EE3">
        <w:t xml:space="preserve">criterion specific to the integration of </w:t>
      </w:r>
      <w:r w:rsidR="00CA4CC4">
        <w:t xml:space="preserve">disability perspectives </w:t>
      </w:r>
      <w:r w:rsidR="00EA09DF">
        <w:t>in the evaluation process or evaluation report</w:t>
      </w:r>
      <w:r w:rsidR="00546185">
        <w:t xml:space="preserve">, </w:t>
      </w:r>
      <w:r w:rsidR="0027793D">
        <w:t xml:space="preserve">the OIOS biennial </w:t>
      </w:r>
      <w:r w:rsidR="002A7B52">
        <w:t xml:space="preserve">review </w:t>
      </w:r>
      <w:r w:rsidR="00CF30AE">
        <w:t xml:space="preserve">on </w:t>
      </w:r>
      <w:r w:rsidR="00796D5F">
        <w:t xml:space="preserve">the status of evaluation in the Secretariat </w:t>
      </w:r>
      <w:r w:rsidR="00B74B80">
        <w:t xml:space="preserve">for 2021-2022 </w:t>
      </w:r>
      <w:r w:rsidR="00254715">
        <w:t xml:space="preserve">included an assessment of the integration of disability inclusion and environmental issues </w:t>
      </w:r>
      <w:r w:rsidR="000D34B4">
        <w:t xml:space="preserve">in </w:t>
      </w:r>
      <w:r w:rsidR="00847FE9">
        <w:t>the evaluation report</w:t>
      </w:r>
      <w:r w:rsidR="000D34B4">
        <w:t xml:space="preserve"> quality assessment exercise</w:t>
      </w:r>
      <w:r w:rsidR="00847FE9">
        <w:t>, specifically</w:t>
      </w:r>
      <w:r w:rsidR="000D34B4">
        <w:t xml:space="preserve"> </w:t>
      </w:r>
      <w:r w:rsidR="008B0A3E">
        <w:t>for the purpose of creating a baseline (</w:t>
      </w:r>
      <w:r w:rsidR="00D82297">
        <w:t xml:space="preserve">the ratings on the integration of these two </w:t>
      </w:r>
      <w:r w:rsidR="00484CD5">
        <w:t xml:space="preserve">additional </w:t>
      </w:r>
      <w:r w:rsidR="00D82297">
        <w:t>cross-cutting issues did not count towards the overall score</w:t>
      </w:r>
      <w:r w:rsidR="009B6E5E">
        <w:t xml:space="preserve"> given to each report</w:t>
      </w:r>
      <w:r w:rsidR="00D82297">
        <w:t>)</w:t>
      </w:r>
      <w:r w:rsidR="00311C68">
        <w:t>.</w:t>
      </w:r>
      <w:r w:rsidR="00155A88">
        <w:t xml:space="preserve"> </w:t>
      </w:r>
      <w:r w:rsidR="009F0CBB">
        <w:t xml:space="preserve">The </w:t>
      </w:r>
      <w:hyperlink r:id="rId2" w:history="1">
        <w:r w:rsidR="009F0CBB" w:rsidRPr="002E270B">
          <w:rPr>
            <w:rStyle w:val="Hyperlink"/>
          </w:rPr>
          <w:t>UN Evaluation Group (UNEG)</w:t>
        </w:r>
        <w:r w:rsidR="00A96DF6" w:rsidRPr="002E270B">
          <w:rPr>
            <w:rStyle w:val="Hyperlink"/>
          </w:rPr>
          <w:t xml:space="preserve"> </w:t>
        </w:r>
        <w:r w:rsidR="000F4A35">
          <w:rPr>
            <w:rStyle w:val="Hyperlink"/>
          </w:rPr>
          <w:t>“</w:t>
        </w:r>
        <w:r w:rsidR="00A96DF6" w:rsidRPr="002E270B">
          <w:rPr>
            <w:rStyle w:val="Hyperlink"/>
          </w:rPr>
          <w:t xml:space="preserve">Guidance on Integrating Disability Inclusion in Evaluations and Reporting on the </w:t>
        </w:r>
        <w:r w:rsidR="004E35A8">
          <w:rPr>
            <w:rStyle w:val="Hyperlink"/>
          </w:rPr>
          <w:t>UN Disability Inclusion Strategy (</w:t>
        </w:r>
        <w:r w:rsidR="00A96DF6" w:rsidRPr="002E270B">
          <w:rPr>
            <w:rStyle w:val="Hyperlink"/>
          </w:rPr>
          <w:t>UNDIS</w:t>
        </w:r>
        <w:r w:rsidR="004E35A8">
          <w:rPr>
            <w:rStyle w:val="Hyperlink"/>
          </w:rPr>
          <w:t>)</w:t>
        </w:r>
        <w:r w:rsidR="00A96DF6" w:rsidRPr="002E270B">
          <w:rPr>
            <w:rStyle w:val="Hyperlink"/>
          </w:rPr>
          <w:t xml:space="preserve"> Entity Accountability Framework Evaluation Indicator</w:t>
        </w:r>
      </w:hyperlink>
      <w:r w:rsidR="00A96DF6">
        <w:t xml:space="preserve">” </w:t>
      </w:r>
      <w:r w:rsidR="00C94A9C">
        <w:t>(</w:t>
      </w:r>
      <w:r w:rsidR="00A96DF6">
        <w:t>January 2022</w:t>
      </w:r>
      <w:r w:rsidR="00C94A9C">
        <w:t>)</w:t>
      </w:r>
      <w:r w:rsidR="002E270B">
        <w:t xml:space="preserve"> established </w:t>
      </w:r>
      <w:r w:rsidR="00E7484F">
        <w:t>six elements</w:t>
      </w:r>
      <w:r w:rsidR="0095220E">
        <w:t xml:space="preserve"> </w:t>
      </w:r>
      <w:r w:rsidR="00E7484F">
        <w:t xml:space="preserve">to be </w:t>
      </w:r>
      <w:r w:rsidR="00007E50">
        <w:t>incorporated into</w:t>
      </w:r>
      <w:r w:rsidR="0095220E">
        <w:t xml:space="preserve"> a</w:t>
      </w:r>
      <w:r w:rsidR="00416028">
        <w:t xml:space="preserve"> reporting</w:t>
      </w:r>
      <w:r w:rsidR="0095220E">
        <w:t xml:space="preserve"> entity’s evaluation guidelines </w:t>
      </w:r>
      <w:r w:rsidR="00007E50">
        <w:t xml:space="preserve">in order </w:t>
      </w:r>
      <w:r w:rsidR="0095220E">
        <w:t>to</w:t>
      </w:r>
      <w:r w:rsidR="00955CA0">
        <w:t xml:space="preserve"> </w:t>
      </w:r>
      <w:r w:rsidR="00007E50">
        <w:t>“</w:t>
      </w:r>
      <w:r w:rsidR="00955CA0">
        <w:t>approach</w:t>
      </w:r>
      <w:r w:rsidR="00007E50">
        <w:t>”</w:t>
      </w:r>
      <w:r w:rsidR="00776CED">
        <w:t xml:space="preserve"> (i.e., short of</w:t>
      </w:r>
      <w:r w:rsidR="00955CA0">
        <w:t xml:space="preserve"> </w:t>
      </w:r>
      <w:r w:rsidR="00007E50">
        <w:t>“</w:t>
      </w:r>
      <w:r w:rsidR="00955CA0">
        <w:t>meet</w:t>
      </w:r>
      <w:r w:rsidR="00007E50">
        <w:t>”</w:t>
      </w:r>
      <w:r w:rsidR="00776CED">
        <w:t>)</w:t>
      </w:r>
      <w:r w:rsidR="00955CA0">
        <w:t xml:space="preserve"> the requirements of the Framework in relation to Indicator 10</w:t>
      </w:r>
      <w:r w:rsidR="00FE3C80">
        <w:t xml:space="preserve"> on Evaluation. </w:t>
      </w:r>
      <w:r w:rsidR="00305BBB">
        <w:t xml:space="preserve">These six elements are: a) </w:t>
      </w:r>
      <w:r w:rsidR="000F4A35">
        <w:t>t</w:t>
      </w:r>
      <w:r w:rsidR="00305BBB">
        <w:t>he ToR</w:t>
      </w:r>
      <w:proofErr w:type="spellStart"/>
      <w:r w:rsidR="00305BBB">
        <w:t>s</w:t>
      </w:r>
      <w:proofErr w:type="spellEnd"/>
      <w:r w:rsidR="00305BBB">
        <w:t xml:space="preserve"> of evaluations pay adequate attention to disability inclusion; b) </w:t>
      </w:r>
      <w:r w:rsidR="000F4A35">
        <w:t>e</w:t>
      </w:r>
      <w:r w:rsidR="00305BBB">
        <w:t xml:space="preserve">valuation teams must have knowledge and/or experience of disability inclusion, where relevant; c) </w:t>
      </w:r>
      <w:r w:rsidR="000F4A35">
        <w:t>e</w:t>
      </w:r>
      <w:r w:rsidR="006E5B4A">
        <w:t xml:space="preserve">valuation questions should cover different aspects of disability inclusion; d) </w:t>
      </w:r>
      <w:r w:rsidR="007164B0">
        <w:t>s</w:t>
      </w:r>
      <w:r w:rsidR="006E5B4A">
        <w:t xml:space="preserve">takeholder mapping and data collection methods should involve persons with disabilities and </w:t>
      </w:r>
      <w:proofErr w:type="spellStart"/>
      <w:r w:rsidR="006E5B4A">
        <w:t>organisations</w:t>
      </w:r>
      <w:proofErr w:type="spellEnd"/>
      <w:r w:rsidR="006E5B4A">
        <w:t xml:space="preserve"> </w:t>
      </w:r>
      <w:r w:rsidR="007963A4">
        <w:t xml:space="preserve">of persons with disabilities (OPDs); e) </w:t>
      </w:r>
      <w:r w:rsidR="007164B0">
        <w:t>e</w:t>
      </w:r>
      <w:r w:rsidR="007963A4">
        <w:t xml:space="preserve">valuation findings and analysis should provide data and evidence on disability inclusion; and f) </w:t>
      </w:r>
      <w:r w:rsidR="00F127CD">
        <w:t>t</w:t>
      </w:r>
      <w:r w:rsidR="007963A4">
        <w:t xml:space="preserve">he conclusions and/or recommendations must reflect their findings on disability inclusion. </w:t>
      </w:r>
      <w:r w:rsidR="0095220E">
        <w:t xml:space="preserve"> </w:t>
      </w:r>
      <w:r w:rsidR="0012558E">
        <w:t xml:space="preserve"> </w:t>
      </w:r>
      <w:r w:rsidR="009F0CBB">
        <w:t xml:space="preserve"> </w:t>
      </w:r>
      <w:r w:rsidR="00311C68">
        <w:t xml:space="preserve"> </w:t>
      </w:r>
    </w:p>
  </w:footnote>
  <w:footnote w:id="6">
    <w:p w14:paraId="440152B0" w14:textId="00A7E0AF" w:rsidR="00D810D1" w:rsidRPr="00D810D1" w:rsidRDefault="00D810D1">
      <w:pPr>
        <w:pStyle w:val="FootnoteText"/>
        <w:rPr>
          <w:rFonts w:eastAsia="Yu Mincho"/>
          <w:lang w:eastAsia="ja-JP"/>
        </w:rPr>
      </w:pPr>
      <w:r>
        <w:rPr>
          <w:rStyle w:val="FootnoteReference"/>
        </w:rPr>
        <w:footnoteRef/>
      </w:r>
      <w:r>
        <w:t xml:space="preserve"> </w:t>
      </w:r>
      <w:r w:rsidR="00C463A1">
        <w:rPr>
          <w:rFonts w:eastAsia="Yu Mincho" w:hint="eastAsia"/>
          <w:lang w:eastAsia="ja-JP"/>
        </w:rPr>
        <w:t>T</w:t>
      </w:r>
      <w:r w:rsidR="00C463A1">
        <w:rPr>
          <w:rFonts w:eastAsia="Yu Mincho"/>
          <w:lang w:eastAsia="ja-JP"/>
        </w:rPr>
        <w:t>h</w:t>
      </w:r>
      <w:r w:rsidR="00960987">
        <w:rPr>
          <w:rFonts w:eastAsia="Yu Mincho"/>
          <w:lang w:eastAsia="ja-JP"/>
        </w:rPr>
        <w:t xml:space="preserve">e </w:t>
      </w:r>
      <w:r w:rsidR="00F85691">
        <w:rPr>
          <w:rFonts w:eastAsia="Yu Mincho"/>
          <w:lang w:eastAsia="ja-JP"/>
        </w:rPr>
        <w:t>template</w:t>
      </w:r>
      <w:r w:rsidR="00A161F2">
        <w:rPr>
          <w:rFonts w:eastAsia="Yu Mincho"/>
          <w:lang w:eastAsia="ja-JP"/>
        </w:rPr>
        <w:t>, first issued in November 2021</w:t>
      </w:r>
      <w:r w:rsidR="00A263F2">
        <w:rPr>
          <w:rFonts w:eastAsia="Yu Mincho"/>
          <w:lang w:eastAsia="ja-JP"/>
        </w:rPr>
        <w:t xml:space="preserve"> and piloted with </w:t>
      </w:r>
      <w:r w:rsidR="008E6C8F">
        <w:rPr>
          <w:rFonts w:eastAsia="Yu Mincho"/>
          <w:lang w:eastAsia="ja-JP"/>
        </w:rPr>
        <w:t>11</w:t>
      </w:r>
      <w:r w:rsidR="008E6C8F" w:rsidRPr="008E6C8F">
        <w:rPr>
          <w:rFonts w:eastAsia="Yu Mincho"/>
          <w:vertAlign w:val="superscript"/>
          <w:lang w:eastAsia="ja-JP"/>
        </w:rPr>
        <w:t>th</w:t>
      </w:r>
      <w:r w:rsidR="008E6C8F">
        <w:rPr>
          <w:rFonts w:eastAsia="Yu Mincho"/>
          <w:lang w:eastAsia="ja-JP"/>
        </w:rPr>
        <w:t xml:space="preserve"> tranche project evaluations by several </w:t>
      </w:r>
      <w:r w:rsidR="003C0D61">
        <w:rPr>
          <w:rFonts w:eastAsia="Yu Mincho"/>
          <w:lang w:eastAsia="ja-JP"/>
        </w:rPr>
        <w:t xml:space="preserve">DA </w:t>
      </w:r>
      <w:r w:rsidR="008E6C8F">
        <w:rPr>
          <w:rFonts w:eastAsia="Yu Mincho"/>
          <w:lang w:eastAsia="ja-JP"/>
        </w:rPr>
        <w:t>implementing entities</w:t>
      </w:r>
      <w:r w:rsidR="00A161F2">
        <w:rPr>
          <w:rFonts w:eastAsia="Yu Mincho"/>
          <w:lang w:eastAsia="ja-JP"/>
        </w:rPr>
        <w:t>,</w:t>
      </w:r>
      <w:r w:rsidR="00F85691">
        <w:rPr>
          <w:rFonts w:eastAsia="Yu Mincho"/>
          <w:lang w:eastAsia="ja-JP"/>
        </w:rPr>
        <w:t xml:space="preserve"> has been updated </w:t>
      </w:r>
      <w:r w:rsidR="00A161F2">
        <w:rPr>
          <w:rFonts w:eastAsia="Yu Mincho"/>
          <w:lang w:eastAsia="ja-JP"/>
        </w:rPr>
        <w:t xml:space="preserve">based on </w:t>
      </w:r>
      <w:r w:rsidR="0081069C">
        <w:rPr>
          <w:rFonts w:eastAsia="Yu Mincho"/>
          <w:lang w:eastAsia="ja-JP"/>
        </w:rPr>
        <w:t xml:space="preserve">feedback received from </w:t>
      </w:r>
      <w:r w:rsidR="00CF0747">
        <w:rPr>
          <w:rFonts w:eastAsia="Yu Mincho"/>
          <w:lang w:eastAsia="ja-JP"/>
        </w:rPr>
        <w:t xml:space="preserve">entities. </w:t>
      </w:r>
      <w:r w:rsidR="00A161F2">
        <w:rPr>
          <w:rFonts w:eastAsia="Yu Mincho"/>
          <w:lang w:eastAsia="ja-JP"/>
        </w:rPr>
        <w:t xml:space="preserve"> </w:t>
      </w:r>
      <w:r w:rsidR="00F85691">
        <w:rPr>
          <w:rFonts w:eastAsia="Yu Mincho"/>
          <w:lang w:eastAsia="ja-JP"/>
        </w:rPr>
        <w:t xml:space="preserve"> </w:t>
      </w:r>
    </w:p>
  </w:footnote>
  <w:footnote w:id="7">
    <w:p w14:paraId="3710E8BC" w14:textId="449A2FE2" w:rsidR="00747712" w:rsidRDefault="00747712">
      <w:pPr>
        <w:pStyle w:val="FootnoteText"/>
      </w:pPr>
      <w:r>
        <w:rPr>
          <w:rStyle w:val="FootnoteReference"/>
        </w:rPr>
        <w:footnoteRef/>
      </w:r>
      <w:r>
        <w:t xml:space="preserve"> Accepted, partially accepted, or rejected.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DBC6" w14:textId="77777777" w:rsidR="000A47C6" w:rsidRDefault="000A47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51AC7" w14:textId="77777777" w:rsidR="000A47C6" w:rsidRDefault="000A47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D4C07" w14:textId="295C53CD" w:rsidR="00BA62F8" w:rsidRPr="00587F40" w:rsidRDefault="00B05C46" w:rsidP="00255DA9">
    <w:pPr>
      <w:pStyle w:val="Header"/>
      <w:spacing w:after="120"/>
      <w:jc w:val="right"/>
      <w:rPr>
        <w:i/>
        <w:iCs/>
        <w:u w:val="single"/>
      </w:rPr>
    </w:pPr>
    <w:r>
      <w:rPr>
        <w:i/>
        <w:iCs/>
        <w:u w:val="single"/>
      </w:rPr>
      <w:t>Finalized</w:t>
    </w:r>
    <w:r w:rsidR="00BA62F8" w:rsidRPr="00587F40">
      <w:rPr>
        <w:i/>
        <w:iCs/>
        <w:u w:val="single"/>
      </w:rPr>
      <w:t>:</w:t>
    </w:r>
    <w:r w:rsidR="00616E36" w:rsidRPr="00587F40">
      <w:rPr>
        <w:i/>
        <w:iCs/>
        <w:u w:val="single"/>
      </w:rPr>
      <w:t xml:space="preserve"> </w:t>
    </w:r>
    <w:r w:rsidR="0060232F">
      <w:rPr>
        <w:i/>
        <w:iCs/>
        <w:u w:val="single"/>
      </w:rPr>
      <w:t>1</w:t>
    </w:r>
    <w:r w:rsidR="00865ED4">
      <w:rPr>
        <w:i/>
        <w:iCs/>
        <w:u w:val="single"/>
      </w:rPr>
      <w:t>6</w:t>
    </w:r>
    <w:r w:rsidR="00616E36" w:rsidRPr="00587F40">
      <w:rPr>
        <w:i/>
        <w:iCs/>
        <w:u w:val="single"/>
      </w:rPr>
      <w:t>.</w:t>
    </w:r>
    <w:r w:rsidR="00A07564">
      <w:rPr>
        <w:i/>
        <w:iCs/>
        <w:u w:val="single"/>
      </w:rPr>
      <w:t>3</w:t>
    </w:r>
    <w:r w:rsidR="006A73E6">
      <w:rPr>
        <w:i/>
        <w:iCs/>
        <w:u w:val="single"/>
      </w:rPr>
      <w:t>.</w:t>
    </w:r>
    <w:r w:rsidR="00616E36" w:rsidRPr="00587F40">
      <w:rPr>
        <w:i/>
        <w:iCs/>
        <w:u w:val="single"/>
      </w:rPr>
      <w:t>202</w:t>
    </w:r>
    <w:r w:rsidR="006A73E6">
      <w:rPr>
        <w:i/>
        <w:iCs/>
        <w:u w:val="single"/>
      </w:rPr>
      <w:t>3</w:t>
    </w:r>
    <w:r w:rsidR="00BA62F8" w:rsidRPr="00587F40">
      <w:rPr>
        <w:i/>
        <w:iCs/>
        <w:u w:val="single"/>
      </w:rPr>
      <w:t xml:space="preserve"> </w:t>
    </w:r>
  </w:p>
  <w:p w14:paraId="2B82AD83" w14:textId="7EF7D5ED" w:rsidR="00AA38EE" w:rsidRPr="00581DDE" w:rsidRDefault="00836550" w:rsidP="00450FB5">
    <w:pPr>
      <w:pStyle w:val="Header"/>
      <w:jc w:val="center"/>
      <w:rPr>
        <w:b/>
        <w:bCs/>
        <w:color w:val="1F3864" w:themeColor="accent1" w:themeShade="80"/>
        <w:sz w:val="24"/>
        <w:szCs w:val="24"/>
      </w:rPr>
    </w:pPr>
    <w:r w:rsidRPr="00581DDE">
      <w:rPr>
        <w:b/>
        <w:bCs/>
        <w:color w:val="1F3864" w:themeColor="accent1" w:themeShade="80"/>
        <w:sz w:val="24"/>
        <w:szCs w:val="24"/>
      </w:rPr>
      <w:t xml:space="preserve">United Nations </w:t>
    </w:r>
    <w:r w:rsidR="00AA38EE" w:rsidRPr="00581DDE">
      <w:rPr>
        <w:b/>
        <w:bCs/>
        <w:color w:val="1F3864" w:themeColor="accent1" w:themeShade="80"/>
        <w:sz w:val="24"/>
        <w:szCs w:val="24"/>
      </w:rPr>
      <w:t>Development Account</w:t>
    </w:r>
  </w:p>
  <w:p w14:paraId="200348FC" w14:textId="77777777" w:rsidR="00616E36" w:rsidRPr="00587F40" w:rsidRDefault="00616E36" w:rsidP="00450FB5">
    <w:pPr>
      <w:pStyle w:val="Header"/>
      <w:jc w:val="center"/>
      <w:rPr>
        <w:b/>
        <w:bCs/>
        <w:color w:val="1F3864" w:themeColor="accent1" w:themeShade="80"/>
        <w:sz w:val="20"/>
        <w:szCs w:val="20"/>
      </w:rPr>
    </w:pPr>
  </w:p>
  <w:p w14:paraId="009A7E01" w14:textId="692E1F71" w:rsidR="000403B5" w:rsidRPr="00F55B2E" w:rsidRDefault="000403B5" w:rsidP="008E48B4">
    <w:pPr>
      <w:pStyle w:val="Header"/>
      <w:jc w:val="center"/>
      <w:rPr>
        <w:b/>
        <w:bCs/>
        <w:color w:val="1F3864" w:themeColor="accent1" w:themeShade="80"/>
        <w:sz w:val="26"/>
        <w:szCs w:val="26"/>
      </w:rPr>
    </w:pPr>
    <w:r w:rsidRPr="00F55B2E">
      <w:rPr>
        <w:b/>
        <w:bCs/>
        <w:color w:val="1F3864" w:themeColor="accent1" w:themeShade="80"/>
        <w:sz w:val="26"/>
        <w:szCs w:val="26"/>
      </w:rPr>
      <w:t xml:space="preserve">Guidance </w:t>
    </w:r>
    <w:r w:rsidR="00FF18E9" w:rsidRPr="00F55B2E">
      <w:rPr>
        <w:b/>
        <w:bCs/>
        <w:color w:val="1F3864" w:themeColor="accent1" w:themeShade="80"/>
        <w:sz w:val="26"/>
        <w:szCs w:val="26"/>
      </w:rPr>
      <w:t>N</w:t>
    </w:r>
    <w:r w:rsidRPr="00F55B2E">
      <w:rPr>
        <w:b/>
        <w:bCs/>
        <w:color w:val="1F3864" w:themeColor="accent1" w:themeShade="80"/>
        <w:sz w:val="26"/>
        <w:szCs w:val="26"/>
      </w:rPr>
      <w:t xml:space="preserve">ote on </w:t>
    </w:r>
    <w:r w:rsidR="00FF18E9" w:rsidRPr="00F55B2E">
      <w:rPr>
        <w:b/>
        <w:bCs/>
        <w:color w:val="1F3864" w:themeColor="accent1" w:themeShade="80"/>
        <w:sz w:val="26"/>
        <w:szCs w:val="26"/>
      </w:rPr>
      <w:t>Planning and C</w:t>
    </w:r>
    <w:r w:rsidRPr="00F55B2E">
      <w:rPr>
        <w:b/>
        <w:bCs/>
        <w:color w:val="1F3864" w:themeColor="accent1" w:themeShade="80"/>
        <w:sz w:val="26"/>
        <w:szCs w:val="26"/>
      </w:rPr>
      <w:t xml:space="preserve">onducting </w:t>
    </w:r>
    <w:r w:rsidR="00FF18E9" w:rsidRPr="00F55B2E">
      <w:rPr>
        <w:b/>
        <w:bCs/>
        <w:color w:val="1F3864" w:themeColor="accent1" w:themeShade="80"/>
        <w:sz w:val="26"/>
        <w:szCs w:val="26"/>
      </w:rPr>
      <w:t>T</w:t>
    </w:r>
    <w:r w:rsidRPr="00F55B2E">
      <w:rPr>
        <w:b/>
        <w:bCs/>
        <w:color w:val="1F3864" w:themeColor="accent1" w:themeShade="80"/>
        <w:sz w:val="26"/>
        <w:szCs w:val="26"/>
      </w:rPr>
      <w:t xml:space="preserve">erminal </w:t>
    </w:r>
    <w:r w:rsidR="00FF18E9" w:rsidRPr="00F55B2E">
      <w:rPr>
        <w:b/>
        <w:bCs/>
        <w:color w:val="1F3864" w:themeColor="accent1" w:themeShade="80"/>
        <w:sz w:val="26"/>
        <w:szCs w:val="26"/>
      </w:rPr>
      <w:t>E</w:t>
    </w:r>
    <w:r w:rsidR="00AA38EE" w:rsidRPr="00F55B2E">
      <w:rPr>
        <w:b/>
        <w:bCs/>
        <w:color w:val="1F3864" w:themeColor="accent1" w:themeShade="80"/>
        <w:sz w:val="26"/>
        <w:szCs w:val="26"/>
      </w:rPr>
      <w:t>valuation</w:t>
    </w:r>
    <w:r w:rsidR="00C16972" w:rsidRPr="00F55B2E">
      <w:rPr>
        <w:b/>
        <w:bCs/>
        <w:color w:val="1F3864" w:themeColor="accent1" w:themeShade="80"/>
        <w:sz w:val="26"/>
        <w:szCs w:val="26"/>
      </w:rPr>
      <w:t>s</w:t>
    </w:r>
    <w:r w:rsidR="00AA38EE" w:rsidRPr="00F55B2E">
      <w:rPr>
        <w:b/>
        <w:bCs/>
        <w:color w:val="1F3864" w:themeColor="accent1" w:themeShade="80"/>
        <w:sz w:val="26"/>
        <w:szCs w:val="26"/>
      </w:rPr>
      <w:t xml:space="preserve"> of </w:t>
    </w:r>
    <w:r w:rsidR="00DD2CE2" w:rsidRPr="00F55B2E">
      <w:rPr>
        <w:b/>
        <w:bCs/>
        <w:color w:val="1F3864" w:themeColor="accent1" w:themeShade="80"/>
        <w:sz w:val="26"/>
        <w:szCs w:val="26"/>
      </w:rPr>
      <w:t>1</w:t>
    </w:r>
    <w:r w:rsidR="006A73E6">
      <w:rPr>
        <w:b/>
        <w:bCs/>
        <w:color w:val="1F3864" w:themeColor="accent1" w:themeShade="80"/>
        <w:sz w:val="26"/>
        <w:szCs w:val="26"/>
      </w:rPr>
      <w:t>2</w:t>
    </w:r>
    <w:r w:rsidR="00450FB5" w:rsidRPr="00F55B2E">
      <w:rPr>
        <w:b/>
        <w:bCs/>
        <w:color w:val="1F3864" w:themeColor="accent1" w:themeShade="80"/>
        <w:sz w:val="26"/>
        <w:szCs w:val="26"/>
      </w:rPr>
      <w:t xml:space="preserve">th </w:t>
    </w:r>
    <w:r w:rsidR="00FF18E9" w:rsidRPr="00F55B2E">
      <w:rPr>
        <w:b/>
        <w:bCs/>
        <w:color w:val="1F3864" w:themeColor="accent1" w:themeShade="80"/>
        <w:sz w:val="26"/>
        <w:szCs w:val="26"/>
      </w:rPr>
      <w:t>T</w:t>
    </w:r>
    <w:r w:rsidR="00450FB5" w:rsidRPr="00F55B2E">
      <w:rPr>
        <w:b/>
        <w:bCs/>
        <w:color w:val="1F3864" w:themeColor="accent1" w:themeShade="80"/>
        <w:sz w:val="26"/>
        <w:szCs w:val="26"/>
      </w:rPr>
      <w:t xml:space="preserve">ranche </w:t>
    </w:r>
    <w:r w:rsidR="00587F40" w:rsidRPr="00F55B2E">
      <w:rPr>
        <w:b/>
        <w:bCs/>
        <w:color w:val="1F3864" w:themeColor="accent1" w:themeShade="80"/>
        <w:sz w:val="26"/>
        <w:szCs w:val="26"/>
      </w:rPr>
      <w:t>P</w:t>
    </w:r>
    <w:r w:rsidR="00450FB5" w:rsidRPr="00F55B2E">
      <w:rPr>
        <w:b/>
        <w:bCs/>
        <w:color w:val="1F3864" w:themeColor="accent1" w:themeShade="80"/>
        <w:sz w:val="26"/>
        <w:szCs w:val="26"/>
      </w:rPr>
      <w:t>rojects</w:t>
    </w:r>
  </w:p>
  <w:p w14:paraId="5FC5471C" w14:textId="77777777" w:rsidR="00450FB5" w:rsidRPr="00F55B2E" w:rsidRDefault="00450FB5" w:rsidP="008E48B4">
    <w:pPr>
      <w:pStyle w:val="Header"/>
      <w:jc w:val="center"/>
      <w:rPr>
        <w:b/>
        <w:bCs/>
        <w:color w:val="1F3864" w:themeColor="accent1" w:themeShade="8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9952F" w14:textId="77777777" w:rsidR="0014570A" w:rsidRPr="00F55B2E" w:rsidRDefault="0014570A" w:rsidP="008E48B4">
    <w:pPr>
      <w:pStyle w:val="Header"/>
      <w:jc w:val="center"/>
      <w:rPr>
        <w:b/>
        <w:bCs/>
        <w:color w:val="1F3864" w:themeColor="accent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E3889"/>
    <w:multiLevelType w:val="hybridMultilevel"/>
    <w:tmpl w:val="8B0249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91F1F"/>
    <w:multiLevelType w:val="hybridMultilevel"/>
    <w:tmpl w:val="2FE82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779F2"/>
    <w:multiLevelType w:val="hybridMultilevel"/>
    <w:tmpl w:val="99B672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4C0372"/>
    <w:multiLevelType w:val="hybridMultilevel"/>
    <w:tmpl w:val="66BCCE74"/>
    <w:lvl w:ilvl="0" w:tplc="6F28F404">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86C3F3C"/>
    <w:multiLevelType w:val="hybridMultilevel"/>
    <w:tmpl w:val="5F38739A"/>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06D5D5E"/>
    <w:multiLevelType w:val="hybridMultilevel"/>
    <w:tmpl w:val="764E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15371D"/>
    <w:multiLevelType w:val="hybridMultilevel"/>
    <w:tmpl w:val="DD64D3A2"/>
    <w:lvl w:ilvl="0" w:tplc="2F08AB1C">
      <w:start w:val="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AB0E3E"/>
    <w:multiLevelType w:val="hybridMultilevel"/>
    <w:tmpl w:val="14AE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973A30"/>
    <w:multiLevelType w:val="hybridMultilevel"/>
    <w:tmpl w:val="031C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824A59"/>
    <w:multiLevelType w:val="hybridMultilevel"/>
    <w:tmpl w:val="FA509B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8724878">
    <w:abstractNumId w:val="5"/>
  </w:num>
  <w:num w:numId="2" w16cid:durableId="1971741894">
    <w:abstractNumId w:val="1"/>
  </w:num>
  <w:num w:numId="3" w16cid:durableId="776681836">
    <w:abstractNumId w:val="0"/>
  </w:num>
  <w:num w:numId="4" w16cid:durableId="1323698308">
    <w:abstractNumId w:val="2"/>
  </w:num>
  <w:num w:numId="5" w16cid:durableId="342899911">
    <w:abstractNumId w:val="8"/>
  </w:num>
  <w:num w:numId="6" w16cid:durableId="288709524">
    <w:abstractNumId w:val="6"/>
  </w:num>
  <w:num w:numId="7" w16cid:durableId="526256921">
    <w:abstractNumId w:val="7"/>
  </w:num>
  <w:num w:numId="8" w16cid:durableId="1686663100">
    <w:abstractNumId w:val="9"/>
  </w:num>
  <w:num w:numId="9" w16cid:durableId="420375930">
    <w:abstractNumId w:val="4"/>
  </w:num>
  <w:num w:numId="10" w16cid:durableId="15799735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12"/>
    <w:rsid w:val="00000D5D"/>
    <w:rsid w:val="00001F58"/>
    <w:rsid w:val="0000457D"/>
    <w:rsid w:val="00007558"/>
    <w:rsid w:val="00007E50"/>
    <w:rsid w:val="000104A2"/>
    <w:rsid w:val="00013F15"/>
    <w:rsid w:val="0001456F"/>
    <w:rsid w:val="000153A3"/>
    <w:rsid w:val="000164AB"/>
    <w:rsid w:val="000173A6"/>
    <w:rsid w:val="000173D2"/>
    <w:rsid w:val="00020768"/>
    <w:rsid w:val="00020C47"/>
    <w:rsid w:val="00020D92"/>
    <w:rsid w:val="00020F65"/>
    <w:rsid w:val="00021079"/>
    <w:rsid w:val="00022AC3"/>
    <w:rsid w:val="0002503B"/>
    <w:rsid w:val="00025D2B"/>
    <w:rsid w:val="00030621"/>
    <w:rsid w:val="000308EB"/>
    <w:rsid w:val="0003570C"/>
    <w:rsid w:val="00036BC6"/>
    <w:rsid w:val="00037265"/>
    <w:rsid w:val="00037AE0"/>
    <w:rsid w:val="000403B5"/>
    <w:rsid w:val="00041A8E"/>
    <w:rsid w:val="00041BDA"/>
    <w:rsid w:val="000437CA"/>
    <w:rsid w:val="00047D42"/>
    <w:rsid w:val="0005083A"/>
    <w:rsid w:val="00052D2D"/>
    <w:rsid w:val="0005428E"/>
    <w:rsid w:val="00055127"/>
    <w:rsid w:val="00056417"/>
    <w:rsid w:val="0006126D"/>
    <w:rsid w:val="0006173D"/>
    <w:rsid w:val="000620FD"/>
    <w:rsid w:val="00062CE4"/>
    <w:rsid w:val="0006477D"/>
    <w:rsid w:val="0006553B"/>
    <w:rsid w:val="00066893"/>
    <w:rsid w:val="000742FB"/>
    <w:rsid w:val="00074548"/>
    <w:rsid w:val="0007454A"/>
    <w:rsid w:val="000756DC"/>
    <w:rsid w:val="00076D1C"/>
    <w:rsid w:val="0008088C"/>
    <w:rsid w:val="00082EE2"/>
    <w:rsid w:val="000856D8"/>
    <w:rsid w:val="000859AF"/>
    <w:rsid w:val="0009401C"/>
    <w:rsid w:val="00095A81"/>
    <w:rsid w:val="00095BF6"/>
    <w:rsid w:val="00097607"/>
    <w:rsid w:val="00097C36"/>
    <w:rsid w:val="00097D20"/>
    <w:rsid w:val="000A2087"/>
    <w:rsid w:val="000A4787"/>
    <w:rsid w:val="000A47C6"/>
    <w:rsid w:val="000A4928"/>
    <w:rsid w:val="000A7C72"/>
    <w:rsid w:val="000B15B8"/>
    <w:rsid w:val="000B317B"/>
    <w:rsid w:val="000B4984"/>
    <w:rsid w:val="000B4B6A"/>
    <w:rsid w:val="000B4D42"/>
    <w:rsid w:val="000B5012"/>
    <w:rsid w:val="000B7543"/>
    <w:rsid w:val="000C0637"/>
    <w:rsid w:val="000C0C5C"/>
    <w:rsid w:val="000C0D31"/>
    <w:rsid w:val="000C1470"/>
    <w:rsid w:val="000C18D7"/>
    <w:rsid w:val="000C3328"/>
    <w:rsid w:val="000C55CA"/>
    <w:rsid w:val="000C7DC9"/>
    <w:rsid w:val="000C7FAB"/>
    <w:rsid w:val="000D3238"/>
    <w:rsid w:val="000D34B4"/>
    <w:rsid w:val="000D4121"/>
    <w:rsid w:val="000D4377"/>
    <w:rsid w:val="000D4607"/>
    <w:rsid w:val="000D5218"/>
    <w:rsid w:val="000D5731"/>
    <w:rsid w:val="000E0BFD"/>
    <w:rsid w:val="000E11EB"/>
    <w:rsid w:val="000E1401"/>
    <w:rsid w:val="000E337E"/>
    <w:rsid w:val="000E428C"/>
    <w:rsid w:val="000E5E10"/>
    <w:rsid w:val="000E6546"/>
    <w:rsid w:val="000F1DA8"/>
    <w:rsid w:val="000F4A35"/>
    <w:rsid w:val="000F6341"/>
    <w:rsid w:val="000F6533"/>
    <w:rsid w:val="0010047B"/>
    <w:rsid w:val="00100EC1"/>
    <w:rsid w:val="00101041"/>
    <w:rsid w:val="0010358F"/>
    <w:rsid w:val="0010365A"/>
    <w:rsid w:val="001052E3"/>
    <w:rsid w:val="00105A1A"/>
    <w:rsid w:val="00106721"/>
    <w:rsid w:val="00107131"/>
    <w:rsid w:val="001107C1"/>
    <w:rsid w:val="00112588"/>
    <w:rsid w:val="0011292D"/>
    <w:rsid w:val="00113824"/>
    <w:rsid w:val="00114EB9"/>
    <w:rsid w:val="0011510D"/>
    <w:rsid w:val="00115902"/>
    <w:rsid w:val="001173E9"/>
    <w:rsid w:val="001216AB"/>
    <w:rsid w:val="00122608"/>
    <w:rsid w:val="001233BF"/>
    <w:rsid w:val="00123636"/>
    <w:rsid w:val="00124E18"/>
    <w:rsid w:val="0012558E"/>
    <w:rsid w:val="00127186"/>
    <w:rsid w:val="001273CE"/>
    <w:rsid w:val="00132DF9"/>
    <w:rsid w:val="001332DE"/>
    <w:rsid w:val="00134FEF"/>
    <w:rsid w:val="001373AE"/>
    <w:rsid w:val="0014495C"/>
    <w:rsid w:val="0014570A"/>
    <w:rsid w:val="00145724"/>
    <w:rsid w:val="00145EB2"/>
    <w:rsid w:val="00147174"/>
    <w:rsid w:val="00147375"/>
    <w:rsid w:val="00150740"/>
    <w:rsid w:val="001528C0"/>
    <w:rsid w:val="001543D2"/>
    <w:rsid w:val="001544E7"/>
    <w:rsid w:val="00154AC6"/>
    <w:rsid w:val="00155A88"/>
    <w:rsid w:val="00156F85"/>
    <w:rsid w:val="00157C6A"/>
    <w:rsid w:val="00160E83"/>
    <w:rsid w:val="0016159A"/>
    <w:rsid w:val="00162F34"/>
    <w:rsid w:val="00163663"/>
    <w:rsid w:val="00165983"/>
    <w:rsid w:val="00167D3B"/>
    <w:rsid w:val="00170AF0"/>
    <w:rsid w:val="00170EAD"/>
    <w:rsid w:val="00174D11"/>
    <w:rsid w:val="00176DB8"/>
    <w:rsid w:val="00177A54"/>
    <w:rsid w:val="00180651"/>
    <w:rsid w:val="001812BE"/>
    <w:rsid w:val="00181FF8"/>
    <w:rsid w:val="001829CF"/>
    <w:rsid w:val="00182DAE"/>
    <w:rsid w:val="00183EF4"/>
    <w:rsid w:val="00183F2D"/>
    <w:rsid w:val="001846D3"/>
    <w:rsid w:val="001859CC"/>
    <w:rsid w:val="001871ED"/>
    <w:rsid w:val="00190A75"/>
    <w:rsid w:val="00191D46"/>
    <w:rsid w:val="0019459B"/>
    <w:rsid w:val="00194D25"/>
    <w:rsid w:val="0019636C"/>
    <w:rsid w:val="001968DB"/>
    <w:rsid w:val="001A1E72"/>
    <w:rsid w:val="001A1F55"/>
    <w:rsid w:val="001A3526"/>
    <w:rsid w:val="001A7608"/>
    <w:rsid w:val="001A7DE1"/>
    <w:rsid w:val="001B2C46"/>
    <w:rsid w:val="001B2CF0"/>
    <w:rsid w:val="001B38D8"/>
    <w:rsid w:val="001B54A7"/>
    <w:rsid w:val="001B654C"/>
    <w:rsid w:val="001C22E0"/>
    <w:rsid w:val="001C43BA"/>
    <w:rsid w:val="001C4529"/>
    <w:rsid w:val="001C5712"/>
    <w:rsid w:val="001C5DC0"/>
    <w:rsid w:val="001C6DF9"/>
    <w:rsid w:val="001C7AE7"/>
    <w:rsid w:val="001D02F8"/>
    <w:rsid w:val="001D3184"/>
    <w:rsid w:val="001D3B97"/>
    <w:rsid w:val="001D464D"/>
    <w:rsid w:val="001D52FA"/>
    <w:rsid w:val="001D605B"/>
    <w:rsid w:val="001E03F6"/>
    <w:rsid w:val="001E369F"/>
    <w:rsid w:val="001E566E"/>
    <w:rsid w:val="001E7276"/>
    <w:rsid w:val="001F050A"/>
    <w:rsid w:val="001F1E24"/>
    <w:rsid w:val="001F1F68"/>
    <w:rsid w:val="001F2200"/>
    <w:rsid w:val="001F5758"/>
    <w:rsid w:val="001F621D"/>
    <w:rsid w:val="001F6563"/>
    <w:rsid w:val="001F685E"/>
    <w:rsid w:val="001F699B"/>
    <w:rsid w:val="00200EC6"/>
    <w:rsid w:val="002027EF"/>
    <w:rsid w:val="00202C4F"/>
    <w:rsid w:val="00202EEB"/>
    <w:rsid w:val="00202EFC"/>
    <w:rsid w:val="002040E4"/>
    <w:rsid w:val="002057DC"/>
    <w:rsid w:val="00205C66"/>
    <w:rsid w:val="00206AFD"/>
    <w:rsid w:val="00207297"/>
    <w:rsid w:val="00207DAE"/>
    <w:rsid w:val="00207DF8"/>
    <w:rsid w:val="00210129"/>
    <w:rsid w:val="002101C2"/>
    <w:rsid w:val="00213C6A"/>
    <w:rsid w:val="00214958"/>
    <w:rsid w:val="00216892"/>
    <w:rsid w:val="0022067D"/>
    <w:rsid w:val="00221D98"/>
    <w:rsid w:val="0022506A"/>
    <w:rsid w:val="00225215"/>
    <w:rsid w:val="00225506"/>
    <w:rsid w:val="00226C88"/>
    <w:rsid w:val="00226C8F"/>
    <w:rsid w:val="00230EB8"/>
    <w:rsid w:val="00231390"/>
    <w:rsid w:val="0023172F"/>
    <w:rsid w:val="00232309"/>
    <w:rsid w:val="002331E7"/>
    <w:rsid w:val="00234C13"/>
    <w:rsid w:val="00236659"/>
    <w:rsid w:val="00243082"/>
    <w:rsid w:val="00243B9E"/>
    <w:rsid w:val="00245A9E"/>
    <w:rsid w:val="00245C29"/>
    <w:rsid w:val="00245D37"/>
    <w:rsid w:val="00246350"/>
    <w:rsid w:val="0025095D"/>
    <w:rsid w:val="00250A84"/>
    <w:rsid w:val="00251073"/>
    <w:rsid w:val="00251732"/>
    <w:rsid w:val="0025333A"/>
    <w:rsid w:val="002539CA"/>
    <w:rsid w:val="00253BB8"/>
    <w:rsid w:val="00254545"/>
    <w:rsid w:val="00254715"/>
    <w:rsid w:val="002553CC"/>
    <w:rsid w:val="00255DA9"/>
    <w:rsid w:val="0025640F"/>
    <w:rsid w:val="002567CA"/>
    <w:rsid w:val="0026008F"/>
    <w:rsid w:val="00260689"/>
    <w:rsid w:val="00260CBA"/>
    <w:rsid w:val="00261705"/>
    <w:rsid w:val="00261A82"/>
    <w:rsid w:val="00261B84"/>
    <w:rsid w:val="00263342"/>
    <w:rsid w:val="00263B85"/>
    <w:rsid w:val="00265230"/>
    <w:rsid w:val="002708E3"/>
    <w:rsid w:val="00270BB4"/>
    <w:rsid w:val="00271913"/>
    <w:rsid w:val="00271AFF"/>
    <w:rsid w:val="00272993"/>
    <w:rsid w:val="002734F1"/>
    <w:rsid w:val="00274255"/>
    <w:rsid w:val="00274661"/>
    <w:rsid w:val="00275853"/>
    <w:rsid w:val="002767A5"/>
    <w:rsid w:val="0027793D"/>
    <w:rsid w:val="00277FDC"/>
    <w:rsid w:val="002800D1"/>
    <w:rsid w:val="00282B9E"/>
    <w:rsid w:val="00283870"/>
    <w:rsid w:val="0028524B"/>
    <w:rsid w:val="00286E1D"/>
    <w:rsid w:val="00291B50"/>
    <w:rsid w:val="0029204B"/>
    <w:rsid w:val="00292A8D"/>
    <w:rsid w:val="002939AA"/>
    <w:rsid w:val="00293E64"/>
    <w:rsid w:val="00293F1D"/>
    <w:rsid w:val="002942EF"/>
    <w:rsid w:val="002951AE"/>
    <w:rsid w:val="002A16F4"/>
    <w:rsid w:val="002A1E57"/>
    <w:rsid w:val="002A26FE"/>
    <w:rsid w:val="002A374E"/>
    <w:rsid w:val="002A5089"/>
    <w:rsid w:val="002A6778"/>
    <w:rsid w:val="002A6A1C"/>
    <w:rsid w:val="002A6B2E"/>
    <w:rsid w:val="002A7B52"/>
    <w:rsid w:val="002B0A6B"/>
    <w:rsid w:val="002B38C8"/>
    <w:rsid w:val="002B5090"/>
    <w:rsid w:val="002B6CD3"/>
    <w:rsid w:val="002B748F"/>
    <w:rsid w:val="002C06B8"/>
    <w:rsid w:val="002C5DCA"/>
    <w:rsid w:val="002D0C2F"/>
    <w:rsid w:val="002D1B67"/>
    <w:rsid w:val="002D5BA1"/>
    <w:rsid w:val="002D5C47"/>
    <w:rsid w:val="002E1ACD"/>
    <w:rsid w:val="002E270B"/>
    <w:rsid w:val="002E2BBA"/>
    <w:rsid w:val="002E5314"/>
    <w:rsid w:val="002E5DA7"/>
    <w:rsid w:val="002E667C"/>
    <w:rsid w:val="002F0330"/>
    <w:rsid w:val="002F1CE6"/>
    <w:rsid w:val="002F37A0"/>
    <w:rsid w:val="002F4866"/>
    <w:rsid w:val="002F5897"/>
    <w:rsid w:val="002F6CE2"/>
    <w:rsid w:val="003003D8"/>
    <w:rsid w:val="00303E7A"/>
    <w:rsid w:val="00304A25"/>
    <w:rsid w:val="00305B69"/>
    <w:rsid w:val="00305BBB"/>
    <w:rsid w:val="00306671"/>
    <w:rsid w:val="00310DEA"/>
    <w:rsid w:val="00311C68"/>
    <w:rsid w:val="003121DF"/>
    <w:rsid w:val="003134A7"/>
    <w:rsid w:val="003137F7"/>
    <w:rsid w:val="003142AF"/>
    <w:rsid w:val="00314886"/>
    <w:rsid w:val="00314A03"/>
    <w:rsid w:val="0031565B"/>
    <w:rsid w:val="00316849"/>
    <w:rsid w:val="003168E7"/>
    <w:rsid w:val="0031716A"/>
    <w:rsid w:val="003226DB"/>
    <w:rsid w:val="00322AE5"/>
    <w:rsid w:val="003236E9"/>
    <w:rsid w:val="00323F01"/>
    <w:rsid w:val="00325F5D"/>
    <w:rsid w:val="003265C2"/>
    <w:rsid w:val="00326B0C"/>
    <w:rsid w:val="003320F2"/>
    <w:rsid w:val="00332434"/>
    <w:rsid w:val="003327E2"/>
    <w:rsid w:val="00332DD7"/>
    <w:rsid w:val="003336D3"/>
    <w:rsid w:val="00333D0E"/>
    <w:rsid w:val="00333FBB"/>
    <w:rsid w:val="003369A5"/>
    <w:rsid w:val="003376BB"/>
    <w:rsid w:val="00340557"/>
    <w:rsid w:val="00341C73"/>
    <w:rsid w:val="00342057"/>
    <w:rsid w:val="00342DEF"/>
    <w:rsid w:val="00345C25"/>
    <w:rsid w:val="00346C78"/>
    <w:rsid w:val="00347006"/>
    <w:rsid w:val="00347618"/>
    <w:rsid w:val="00350234"/>
    <w:rsid w:val="00351197"/>
    <w:rsid w:val="00352938"/>
    <w:rsid w:val="00353B5F"/>
    <w:rsid w:val="00356E47"/>
    <w:rsid w:val="00357583"/>
    <w:rsid w:val="00360788"/>
    <w:rsid w:val="0036087E"/>
    <w:rsid w:val="00361A0F"/>
    <w:rsid w:val="0036293B"/>
    <w:rsid w:val="00362DFD"/>
    <w:rsid w:val="00363107"/>
    <w:rsid w:val="00363B36"/>
    <w:rsid w:val="00364198"/>
    <w:rsid w:val="00364DD0"/>
    <w:rsid w:val="00367812"/>
    <w:rsid w:val="00370F7C"/>
    <w:rsid w:val="00372080"/>
    <w:rsid w:val="00373101"/>
    <w:rsid w:val="00373A89"/>
    <w:rsid w:val="00373B1A"/>
    <w:rsid w:val="0037416E"/>
    <w:rsid w:val="003745ED"/>
    <w:rsid w:val="00376657"/>
    <w:rsid w:val="00376772"/>
    <w:rsid w:val="00377569"/>
    <w:rsid w:val="00380F00"/>
    <w:rsid w:val="00381A07"/>
    <w:rsid w:val="00381C0B"/>
    <w:rsid w:val="00382186"/>
    <w:rsid w:val="00382512"/>
    <w:rsid w:val="0038321D"/>
    <w:rsid w:val="00386143"/>
    <w:rsid w:val="003865F0"/>
    <w:rsid w:val="0039096C"/>
    <w:rsid w:val="0039120A"/>
    <w:rsid w:val="0039153B"/>
    <w:rsid w:val="00394AAD"/>
    <w:rsid w:val="00395502"/>
    <w:rsid w:val="0039602D"/>
    <w:rsid w:val="00396152"/>
    <w:rsid w:val="003963DA"/>
    <w:rsid w:val="003A0450"/>
    <w:rsid w:val="003A0A0A"/>
    <w:rsid w:val="003A2C51"/>
    <w:rsid w:val="003A54D5"/>
    <w:rsid w:val="003A65A8"/>
    <w:rsid w:val="003A679E"/>
    <w:rsid w:val="003A6EE0"/>
    <w:rsid w:val="003B0741"/>
    <w:rsid w:val="003B08BC"/>
    <w:rsid w:val="003B0F21"/>
    <w:rsid w:val="003B15C6"/>
    <w:rsid w:val="003B2F92"/>
    <w:rsid w:val="003B3751"/>
    <w:rsid w:val="003B3FF6"/>
    <w:rsid w:val="003B446D"/>
    <w:rsid w:val="003B4475"/>
    <w:rsid w:val="003B587B"/>
    <w:rsid w:val="003B5BC1"/>
    <w:rsid w:val="003B6587"/>
    <w:rsid w:val="003B6E73"/>
    <w:rsid w:val="003B7968"/>
    <w:rsid w:val="003C0D61"/>
    <w:rsid w:val="003C1D65"/>
    <w:rsid w:val="003C2903"/>
    <w:rsid w:val="003C2C8E"/>
    <w:rsid w:val="003C2E57"/>
    <w:rsid w:val="003C5714"/>
    <w:rsid w:val="003D1BDD"/>
    <w:rsid w:val="003D3EA4"/>
    <w:rsid w:val="003D4BF5"/>
    <w:rsid w:val="003D4DFC"/>
    <w:rsid w:val="003E0EA7"/>
    <w:rsid w:val="003E122C"/>
    <w:rsid w:val="003E159B"/>
    <w:rsid w:val="003E27AF"/>
    <w:rsid w:val="003E3852"/>
    <w:rsid w:val="003E393C"/>
    <w:rsid w:val="003F1C80"/>
    <w:rsid w:val="003F1E26"/>
    <w:rsid w:val="003F2856"/>
    <w:rsid w:val="003F478B"/>
    <w:rsid w:val="003F5A95"/>
    <w:rsid w:val="003F75BA"/>
    <w:rsid w:val="003F7FF1"/>
    <w:rsid w:val="004003B5"/>
    <w:rsid w:val="004004ED"/>
    <w:rsid w:val="0040094F"/>
    <w:rsid w:val="0040235B"/>
    <w:rsid w:val="004027C0"/>
    <w:rsid w:val="00405AFD"/>
    <w:rsid w:val="00405CF6"/>
    <w:rsid w:val="00406C6F"/>
    <w:rsid w:val="00407B16"/>
    <w:rsid w:val="00411842"/>
    <w:rsid w:val="00411CA0"/>
    <w:rsid w:val="00414EE5"/>
    <w:rsid w:val="004157D9"/>
    <w:rsid w:val="00416028"/>
    <w:rsid w:val="00416048"/>
    <w:rsid w:val="004165BF"/>
    <w:rsid w:val="00420108"/>
    <w:rsid w:val="004209EA"/>
    <w:rsid w:val="00422298"/>
    <w:rsid w:val="00422684"/>
    <w:rsid w:val="004234F7"/>
    <w:rsid w:val="00425DE9"/>
    <w:rsid w:val="00425EEE"/>
    <w:rsid w:val="00427BA9"/>
    <w:rsid w:val="0043468D"/>
    <w:rsid w:val="00435339"/>
    <w:rsid w:val="00436AE8"/>
    <w:rsid w:val="00436E5E"/>
    <w:rsid w:val="00440197"/>
    <w:rsid w:val="004401A0"/>
    <w:rsid w:val="0044100B"/>
    <w:rsid w:val="004439D5"/>
    <w:rsid w:val="00445B89"/>
    <w:rsid w:val="00447E2E"/>
    <w:rsid w:val="00450207"/>
    <w:rsid w:val="004508CA"/>
    <w:rsid w:val="00450F75"/>
    <w:rsid w:val="00450FB5"/>
    <w:rsid w:val="0045136D"/>
    <w:rsid w:val="0045176C"/>
    <w:rsid w:val="0045196B"/>
    <w:rsid w:val="00451AA8"/>
    <w:rsid w:val="0045222B"/>
    <w:rsid w:val="004522CA"/>
    <w:rsid w:val="004526C0"/>
    <w:rsid w:val="00453030"/>
    <w:rsid w:val="00453926"/>
    <w:rsid w:val="00454BC6"/>
    <w:rsid w:val="00454F38"/>
    <w:rsid w:val="00456B08"/>
    <w:rsid w:val="0045724C"/>
    <w:rsid w:val="004649EB"/>
    <w:rsid w:val="0046537E"/>
    <w:rsid w:val="00465BA4"/>
    <w:rsid w:val="00466DE2"/>
    <w:rsid w:val="00467D5D"/>
    <w:rsid w:val="00470EC5"/>
    <w:rsid w:val="00472881"/>
    <w:rsid w:val="00473A91"/>
    <w:rsid w:val="00474366"/>
    <w:rsid w:val="00474741"/>
    <w:rsid w:val="00474DA5"/>
    <w:rsid w:val="004765BE"/>
    <w:rsid w:val="004774E6"/>
    <w:rsid w:val="0048233F"/>
    <w:rsid w:val="00483AA4"/>
    <w:rsid w:val="00483E96"/>
    <w:rsid w:val="00484CD5"/>
    <w:rsid w:val="004876F7"/>
    <w:rsid w:val="004879C0"/>
    <w:rsid w:val="00487D92"/>
    <w:rsid w:val="00490EE5"/>
    <w:rsid w:val="0049118B"/>
    <w:rsid w:val="00491CD3"/>
    <w:rsid w:val="004926CE"/>
    <w:rsid w:val="004933A0"/>
    <w:rsid w:val="00495FBE"/>
    <w:rsid w:val="00497001"/>
    <w:rsid w:val="00497A64"/>
    <w:rsid w:val="004A0FC5"/>
    <w:rsid w:val="004A2700"/>
    <w:rsid w:val="004A27FB"/>
    <w:rsid w:val="004B1BEA"/>
    <w:rsid w:val="004B458A"/>
    <w:rsid w:val="004B48E1"/>
    <w:rsid w:val="004B7142"/>
    <w:rsid w:val="004C08E2"/>
    <w:rsid w:val="004C17DC"/>
    <w:rsid w:val="004C192E"/>
    <w:rsid w:val="004C438E"/>
    <w:rsid w:val="004C5F84"/>
    <w:rsid w:val="004D1723"/>
    <w:rsid w:val="004D1D64"/>
    <w:rsid w:val="004D429F"/>
    <w:rsid w:val="004D607F"/>
    <w:rsid w:val="004D6F5B"/>
    <w:rsid w:val="004E0514"/>
    <w:rsid w:val="004E0D9C"/>
    <w:rsid w:val="004E1B08"/>
    <w:rsid w:val="004E208F"/>
    <w:rsid w:val="004E35A8"/>
    <w:rsid w:val="004E3E08"/>
    <w:rsid w:val="004E5313"/>
    <w:rsid w:val="004E58FD"/>
    <w:rsid w:val="004E6007"/>
    <w:rsid w:val="004E785D"/>
    <w:rsid w:val="004E7E10"/>
    <w:rsid w:val="004F1008"/>
    <w:rsid w:val="004F1187"/>
    <w:rsid w:val="004F36D0"/>
    <w:rsid w:val="00500AC9"/>
    <w:rsid w:val="005029B7"/>
    <w:rsid w:val="005035F4"/>
    <w:rsid w:val="00503D12"/>
    <w:rsid w:val="00505631"/>
    <w:rsid w:val="0050743B"/>
    <w:rsid w:val="005102FC"/>
    <w:rsid w:val="0051229D"/>
    <w:rsid w:val="00512375"/>
    <w:rsid w:val="005134D4"/>
    <w:rsid w:val="005134D5"/>
    <w:rsid w:val="00514AD5"/>
    <w:rsid w:val="00523595"/>
    <w:rsid w:val="00523E46"/>
    <w:rsid w:val="00526754"/>
    <w:rsid w:val="0052687D"/>
    <w:rsid w:val="0052739F"/>
    <w:rsid w:val="00527834"/>
    <w:rsid w:val="005302F0"/>
    <w:rsid w:val="00531043"/>
    <w:rsid w:val="00534B07"/>
    <w:rsid w:val="005355A4"/>
    <w:rsid w:val="00535875"/>
    <w:rsid w:val="00536472"/>
    <w:rsid w:val="0053689F"/>
    <w:rsid w:val="00540D4A"/>
    <w:rsid w:val="00542DBD"/>
    <w:rsid w:val="00544D8A"/>
    <w:rsid w:val="00546185"/>
    <w:rsid w:val="005479E7"/>
    <w:rsid w:val="00547DD4"/>
    <w:rsid w:val="00550985"/>
    <w:rsid w:val="00550A60"/>
    <w:rsid w:val="00550D83"/>
    <w:rsid w:val="00552466"/>
    <w:rsid w:val="00554928"/>
    <w:rsid w:val="005558B7"/>
    <w:rsid w:val="00560208"/>
    <w:rsid w:val="0056084A"/>
    <w:rsid w:val="00561588"/>
    <w:rsid w:val="005653F4"/>
    <w:rsid w:val="0057047B"/>
    <w:rsid w:val="00570C12"/>
    <w:rsid w:val="005711EA"/>
    <w:rsid w:val="005716A9"/>
    <w:rsid w:val="0057429E"/>
    <w:rsid w:val="005744B8"/>
    <w:rsid w:val="0057563F"/>
    <w:rsid w:val="0057734A"/>
    <w:rsid w:val="00577DD0"/>
    <w:rsid w:val="005802A3"/>
    <w:rsid w:val="005819B5"/>
    <w:rsid w:val="00581DDE"/>
    <w:rsid w:val="00582901"/>
    <w:rsid w:val="00587F40"/>
    <w:rsid w:val="005908A1"/>
    <w:rsid w:val="00590E8E"/>
    <w:rsid w:val="00594DB7"/>
    <w:rsid w:val="00596736"/>
    <w:rsid w:val="00596BCF"/>
    <w:rsid w:val="00597887"/>
    <w:rsid w:val="005A2815"/>
    <w:rsid w:val="005A3F50"/>
    <w:rsid w:val="005A5706"/>
    <w:rsid w:val="005A76B8"/>
    <w:rsid w:val="005B3600"/>
    <w:rsid w:val="005B46D2"/>
    <w:rsid w:val="005B62AA"/>
    <w:rsid w:val="005B6649"/>
    <w:rsid w:val="005C047D"/>
    <w:rsid w:val="005C04E7"/>
    <w:rsid w:val="005C054B"/>
    <w:rsid w:val="005C0D63"/>
    <w:rsid w:val="005C225A"/>
    <w:rsid w:val="005C2DF8"/>
    <w:rsid w:val="005C4F8A"/>
    <w:rsid w:val="005C5586"/>
    <w:rsid w:val="005C599A"/>
    <w:rsid w:val="005C6227"/>
    <w:rsid w:val="005C7E32"/>
    <w:rsid w:val="005C7EA9"/>
    <w:rsid w:val="005C7EAA"/>
    <w:rsid w:val="005D0101"/>
    <w:rsid w:val="005D1F31"/>
    <w:rsid w:val="005D2587"/>
    <w:rsid w:val="005D38D6"/>
    <w:rsid w:val="005D4502"/>
    <w:rsid w:val="005D5E5A"/>
    <w:rsid w:val="005D779A"/>
    <w:rsid w:val="005D7CAE"/>
    <w:rsid w:val="005E28DF"/>
    <w:rsid w:val="005E42AD"/>
    <w:rsid w:val="005E7B81"/>
    <w:rsid w:val="005F00F2"/>
    <w:rsid w:val="005F0320"/>
    <w:rsid w:val="005F0BD8"/>
    <w:rsid w:val="005F2DA9"/>
    <w:rsid w:val="005F3693"/>
    <w:rsid w:val="005F3D48"/>
    <w:rsid w:val="005F4FA9"/>
    <w:rsid w:val="005F51B7"/>
    <w:rsid w:val="005F5A16"/>
    <w:rsid w:val="005F5A93"/>
    <w:rsid w:val="005F5C75"/>
    <w:rsid w:val="00600020"/>
    <w:rsid w:val="00600F8D"/>
    <w:rsid w:val="0060232F"/>
    <w:rsid w:val="00602722"/>
    <w:rsid w:val="00605C7A"/>
    <w:rsid w:val="006063C5"/>
    <w:rsid w:val="00606F46"/>
    <w:rsid w:val="00610848"/>
    <w:rsid w:val="00611B66"/>
    <w:rsid w:val="006122F6"/>
    <w:rsid w:val="0061303A"/>
    <w:rsid w:val="00614371"/>
    <w:rsid w:val="006144AF"/>
    <w:rsid w:val="00615106"/>
    <w:rsid w:val="006161B2"/>
    <w:rsid w:val="00616CA3"/>
    <w:rsid w:val="00616E36"/>
    <w:rsid w:val="00620899"/>
    <w:rsid w:val="00620E8C"/>
    <w:rsid w:val="00621704"/>
    <w:rsid w:val="006220DF"/>
    <w:rsid w:val="006244ED"/>
    <w:rsid w:val="00624B05"/>
    <w:rsid w:val="00625E51"/>
    <w:rsid w:val="00626EB2"/>
    <w:rsid w:val="00627D7A"/>
    <w:rsid w:val="00630D45"/>
    <w:rsid w:val="00631342"/>
    <w:rsid w:val="0063234D"/>
    <w:rsid w:val="006332A3"/>
    <w:rsid w:val="00633458"/>
    <w:rsid w:val="00634C3C"/>
    <w:rsid w:val="00634C4F"/>
    <w:rsid w:val="00635BDF"/>
    <w:rsid w:val="00640A55"/>
    <w:rsid w:val="0064241E"/>
    <w:rsid w:val="0064367A"/>
    <w:rsid w:val="006437C7"/>
    <w:rsid w:val="00644B18"/>
    <w:rsid w:val="006468F3"/>
    <w:rsid w:val="00646C4F"/>
    <w:rsid w:val="00650824"/>
    <w:rsid w:val="00650DF2"/>
    <w:rsid w:val="0065481F"/>
    <w:rsid w:val="006606A5"/>
    <w:rsid w:val="00661462"/>
    <w:rsid w:val="00661805"/>
    <w:rsid w:val="0066280A"/>
    <w:rsid w:val="00664147"/>
    <w:rsid w:val="006650F5"/>
    <w:rsid w:val="00670C7D"/>
    <w:rsid w:val="00670FC8"/>
    <w:rsid w:val="0067104E"/>
    <w:rsid w:val="00672CC0"/>
    <w:rsid w:val="00673B03"/>
    <w:rsid w:val="00673F67"/>
    <w:rsid w:val="0067403B"/>
    <w:rsid w:val="0067412F"/>
    <w:rsid w:val="00674B50"/>
    <w:rsid w:val="0067548A"/>
    <w:rsid w:val="00675850"/>
    <w:rsid w:val="00675DD8"/>
    <w:rsid w:val="00676356"/>
    <w:rsid w:val="006776A0"/>
    <w:rsid w:val="00680A31"/>
    <w:rsid w:val="00680F97"/>
    <w:rsid w:val="006813C7"/>
    <w:rsid w:val="006821FE"/>
    <w:rsid w:val="006832D1"/>
    <w:rsid w:val="006863B6"/>
    <w:rsid w:val="006874DC"/>
    <w:rsid w:val="00690943"/>
    <w:rsid w:val="00692CAC"/>
    <w:rsid w:val="00693BC2"/>
    <w:rsid w:val="006967CE"/>
    <w:rsid w:val="00697887"/>
    <w:rsid w:val="006979F7"/>
    <w:rsid w:val="006A0208"/>
    <w:rsid w:val="006A11AE"/>
    <w:rsid w:val="006A1492"/>
    <w:rsid w:val="006A1530"/>
    <w:rsid w:val="006A15CA"/>
    <w:rsid w:val="006A30C3"/>
    <w:rsid w:val="006A45C1"/>
    <w:rsid w:val="006A5309"/>
    <w:rsid w:val="006A557A"/>
    <w:rsid w:val="006A5807"/>
    <w:rsid w:val="006A6734"/>
    <w:rsid w:val="006A6D59"/>
    <w:rsid w:val="006A7198"/>
    <w:rsid w:val="006A73E6"/>
    <w:rsid w:val="006A76F4"/>
    <w:rsid w:val="006B0C60"/>
    <w:rsid w:val="006B3917"/>
    <w:rsid w:val="006B4428"/>
    <w:rsid w:val="006B48DF"/>
    <w:rsid w:val="006B657B"/>
    <w:rsid w:val="006B7E50"/>
    <w:rsid w:val="006C47CE"/>
    <w:rsid w:val="006C51FC"/>
    <w:rsid w:val="006C5736"/>
    <w:rsid w:val="006C5EDA"/>
    <w:rsid w:val="006C61E7"/>
    <w:rsid w:val="006C62AE"/>
    <w:rsid w:val="006C7218"/>
    <w:rsid w:val="006C79B8"/>
    <w:rsid w:val="006D0557"/>
    <w:rsid w:val="006D0DAD"/>
    <w:rsid w:val="006D2920"/>
    <w:rsid w:val="006D319B"/>
    <w:rsid w:val="006D43AB"/>
    <w:rsid w:val="006E007E"/>
    <w:rsid w:val="006E0C50"/>
    <w:rsid w:val="006E14EB"/>
    <w:rsid w:val="006E2A83"/>
    <w:rsid w:val="006E5B4A"/>
    <w:rsid w:val="006E6AB2"/>
    <w:rsid w:val="006E72E9"/>
    <w:rsid w:val="006E7B43"/>
    <w:rsid w:val="006E7F2D"/>
    <w:rsid w:val="006F0019"/>
    <w:rsid w:val="006F136A"/>
    <w:rsid w:val="006F5597"/>
    <w:rsid w:val="006F64B4"/>
    <w:rsid w:val="006F7159"/>
    <w:rsid w:val="007021D4"/>
    <w:rsid w:val="0070267F"/>
    <w:rsid w:val="0070616B"/>
    <w:rsid w:val="00707A1F"/>
    <w:rsid w:val="00710A2E"/>
    <w:rsid w:val="00710CB0"/>
    <w:rsid w:val="00711F26"/>
    <w:rsid w:val="00711F9A"/>
    <w:rsid w:val="007126F1"/>
    <w:rsid w:val="00712AB8"/>
    <w:rsid w:val="007164B0"/>
    <w:rsid w:val="00716D38"/>
    <w:rsid w:val="00717CAC"/>
    <w:rsid w:val="00717F16"/>
    <w:rsid w:val="007203DA"/>
    <w:rsid w:val="0072117C"/>
    <w:rsid w:val="0072252F"/>
    <w:rsid w:val="00722FAE"/>
    <w:rsid w:val="007253BB"/>
    <w:rsid w:val="00727813"/>
    <w:rsid w:val="00727ACA"/>
    <w:rsid w:val="0073149D"/>
    <w:rsid w:val="007315E7"/>
    <w:rsid w:val="00732622"/>
    <w:rsid w:val="007349E2"/>
    <w:rsid w:val="007373BA"/>
    <w:rsid w:val="007404C1"/>
    <w:rsid w:val="007406D2"/>
    <w:rsid w:val="00740C4D"/>
    <w:rsid w:val="007422EE"/>
    <w:rsid w:val="00742C51"/>
    <w:rsid w:val="007448BD"/>
    <w:rsid w:val="00744C72"/>
    <w:rsid w:val="00747579"/>
    <w:rsid w:val="00747712"/>
    <w:rsid w:val="00747D81"/>
    <w:rsid w:val="00750251"/>
    <w:rsid w:val="0075126B"/>
    <w:rsid w:val="00752D62"/>
    <w:rsid w:val="00753208"/>
    <w:rsid w:val="00755491"/>
    <w:rsid w:val="00756CC0"/>
    <w:rsid w:val="0075755C"/>
    <w:rsid w:val="007602CF"/>
    <w:rsid w:val="00761F3C"/>
    <w:rsid w:val="00764952"/>
    <w:rsid w:val="007654D4"/>
    <w:rsid w:val="00771979"/>
    <w:rsid w:val="0077552A"/>
    <w:rsid w:val="00775760"/>
    <w:rsid w:val="00776CED"/>
    <w:rsid w:val="00777103"/>
    <w:rsid w:val="007823C2"/>
    <w:rsid w:val="00782422"/>
    <w:rsid w:val="00784E39"/>
    <w:rsid w:val="007916FD"/>
    <w:rsid w:val="00791E10"/>
    <w:rsid w:val="007921A5"/>
    <w:rsid w:val="00794705"/>
    <w:rsid w:val="00794799"/>
    <w:rsid w:val="00795AAD"/>
    <w:rsid w:val="00795B11"/>
    <w:rsid w:val="007963A4"/>
    <w:rsid w:val="00796CE3"/>
    <w:rsid w:val="00796D5F"/>
    <w:rsid w:val="007A0379"/>
    <w:rsid w:val="007A044C"/>
    <w:rsid w:val="007A0AD3"/>
    <w:rsid w:val="007A23A0"/>
    <w:rsid w:val="007A24CE"/>
    <w:rsid w:val="007A278C"/>
    <w:rsid w:val="007A2BB2"/>
    <w:rsid w:val="007A685B"/>
    <w:rsid w:val="007A6A0C"/>
    <w:rsid w:val="007A70A8"/>
    <w:rsid w:val="007B09B8"/>
    <w:rsid w:val="007B53DB"/>
    <w:rsid w:val="007B61CA"/>
    <w:rsid w:val="007B687B"/>
    <w:rsid w:val="007B6B8F"/>
    <w:rsid w:val="007B6CCE"/>
    <w:rsid w:val="007B71C6"/>
    <w:rsid w:val="007B78EB"/>
    <w:rsid w:val="007C0497"/>
    <w:rsid w:val="007C0C0A"/>
    <w:rsid w:val="007C3846"/>
    <w:rsid w:val="007C50EE"/>
    <w:rsid w:val="007C52B7"/>
    <w:rsid w:val="007C688F"/>
    <w:rsid w:val="007C7A70"/>
    <w:rsid w:val="007D0983"/>
    <w:rsid w:val="007D1A84"/>
    <w:rsid w:val="007D1B2D"/>
    <w:rsid w:val="007D2DF6"/>
    <w:rsid w:val="007D2F06"/>
    <w:rsid w:val="007D301D"/>
    <w:rsid w:val="007D4392"/>
    <w:rsid w:val="007D4C8C"/>
    <w:rsid w:val="007D5B01"/>
    <w:rsid w:val="007D6F51"/>
    <w:rsid w:val="007E0EDE"/>
    <w:rsid w:val="007E3883"/>
    <w:rsid w:val="007E40F9"/>
    <w:rsid w:val="007E5EDE"/>
    <w:rsid w:val="007E61ED"/>
    <w:rsid w:val="007E763B"/>
    <w:rsid w:val="007F02C6"/>
    <w:rsid w:val="007F2004"/>
    <w:rsid w:val="007F3175"/>
    <w:rsid w:val="007F3CAE"/>
    <w:rsid w:val="007F4CF4"/>
    <w:rsid w:val="007F56A9"/>
    <w:rsid w:val="007F580B"/>
    <w:rsid w:val="007F5956"/>
    <w:rsid w:val="007F6390"/>
    <w:rsid w:val="007F650A"/>
    <w:rsid w:val="007F67AF"/>
    <w:rsid w:val="007F7CB8"/>
    <w:rsid w:val="0080062D"/>
    <w:rsid w:val="0080214D"/>
    <w:rsid w:val="00802380"/>
    <w:rsid w:val="00802441"/>
    <w:rsid w:val="00805E8D"/>
    <w:rsid w:val="0080628D"/>
    <w:rsid w:val="00807D45"/>
    <w:rsid w:val="0081069C"/>
    <w:rsid w:val="00811AA2"/>
    <w:rsid w:val="00811EF3"/>
    <w:rsid w:val="0081258C"/>
    <w:rsid w:val="00820187"/>
    <w:rsid w:val="00822397"/>
    <w:rsid w:val="008268A3"/>
    <w:rsid w:val="00827E9B"/>
    <w:rsid w:val="00830285"/>
    <w:rsid w:val="00831667"/>
    <w:rsid w:val="00831EBE"/>
    <w:rsid w:val="00833683"/>
    <w:rsid w:val="0083392C"/>
    <w:rsid w:val="008343EA"/>
    <w:rsid w:val="00836550"/>
    <w:rsid w:val="008369EF"/>
    <w:rsid w:val="00841492"/>
    <w:rsid w:val="00841B6A"/>
    <w:rsid w:val="00841D99"/>
    <w:rsid w:val="00842A47"/>
    <w:rsid w:val="00843381"/>
    <w:rsid w:val="00843893"/>
    <w:rsid w:val="00845608"/>
    <w:rsid w:val="00845847"/>
    <w:rsid w:val="00847FE9"/>
    <w:rsid w:val="00851504"/>
    <w:rsid w:val="00851539"/>
    <w:rsid w:val="00851A60"/>
    <w:rsid w:val="00851D59"/>
    <w:rsid w:val="00853113"/>
    <w:rsid w:val="008531CA"/>
    <w:rsid w:val="0085529F"/>
    <w:rsid w:val="00855384"/>
    <w:rsid w:val="0085583B"/>
    <w:rsid w:val="0085755E"/>
    <w:rsid w:val="00860455"/>
    <w:rsid w:val="00861E39"/>
    <w:rsid w:val="00865E6E"/>
    <w:rsid w:val="00865ED4"/>
    <w:rsid w:val="00866475"/>
    <w:rsid w:val="0086693A"/>
    <w:rsid w:val="00866971"/>
    <w:rsid w:val="008674A4"/>
    <w:rsid w:val="00867B59"/>
    <w:rsid w:val="00870905"/>
    <w:rsid w:val="00872AE7"/>
    <w:rsid w:val="008753F2"/>
    <w:rsid w:val="00875E0C"/>
    <w:rsid w:val="00877469"/>
    <w:rsid w:val="008775CF"/>
    <w:rsid w:val="008775E3"/>
    <w:rsid w:val="00881418"/>
    <w:rsid w:val="00882AD8"/>
    <w:rsid w:val="008831A1"/>
    <w:rsid w:val="00890526"/>
    <w:rsid w:val="008928E6"/>
    <w:rsid w:val="00893A51"/>
    <w:rsid w:val="008943E9"/>
    <w:rsid w:val="00895270"/>
    <w:rsid w:val="0089702E"/>
    <w:rsid w:val="008A0E19"/>
    <w:rsid w:val="008A29E6"/>
    <w:rsid w:val="008A4899"/>
    <w:rsid w:val="008A693B"/>
    <w:rsid w:val="008A7383"/>
    <w:rsid w:val="008B0A3E"/>
    <w:rsid w:val="008B158D"/>
    <w:rsid w:val="008B16AB"/>
    <w:rsid w:val="008B2A2E"/>
    <w:rsid w:val="008B3015"/>
    <w:rsid w:val="008B3038"/>
    <w:rsid w:val="008B3E8F"/>
    <w:rsid w:val="008B4104"/>
    <w:rsid w:val="008B515A"/>
    <w:rsid w:val="008B59EF"/>
    <w:rsid w:val="008B693C"/>
    <w:rsid w:val="008B7348"/>
    <w:rsid w:val="008C0369"/>
    <w:rsid w:val="008C176E"/>
    <w:rsid w:val="008C1CDB"/>
    <w:rsid w:val="008C3E6A"/>
    <w:rsid w:val="008C51A5"/>
    <w:rsid w:val="008C5259"/>
    <w:rsid w:val="008C5810"/>
    <w:rsid w:val="008C5960"/>
    <w:rsid w:val="008C60E7"/>
    <w:rsid w:val="008C6689"/>
    <w:rsid w:val="008C6B9D"/>
    <w:rsid w:val="008C74BF"/>
    <w:rsid w:val="008C7527"/>
    <w:rsid w:val="008D07E1"/>
    <w:rsid w:val="008D1CC3"/>
    <w:rsid w:val="008D2EB7"/>
    <w:rsid w:val="008D421A"/>
    <w:rsid w:val="008D49AE"/>
    <w:rsid w:val="008D4AD5"/>
    <w:rsid w:val="008D4D4D"/>
    <w:rsid w:val="008E04A6"/>
    <w:rsid w:val="008E111F"/>
    <w:rsid w:val="008E23AD"/>
    <w:rsid w:val="008E3392"/>
    <w:rsid w:val="008E3614"/>
    <w:rsid w:val="008E48B4"/>
    <w:rsid w:val="008E5B43"/>
    <w:rsid w:val="008E6C8F"/>
    <w:rsid w:val="008E779C"/>
    <w:rsid w:val="008F2A6C"/>
    <w:rsid w:val="008F2AEE"/>
    <w:rsid w:val="008F4635"/>
    <w:rsid w:val="008F7020"/>
    <w:rsid w:val="008F7304"/>
    <w:rsid w:val="00902519"/>
    <w:rsid w:val="00902AFA"/>
    <w:rsid w:val="00902E49"/>
    <w:rsid w:val="00903743"/>
    <w:rsid w:val="009040FB"/>
    <w:rsid w:val="00904433"/>
    <w:rsid w:val="00904814"/>
    <w:rsid w:val="00905055"/>
    <w:rsid w:val="00905A06"/>
    <w:rsid w:val="00906BD8"/>
    <w:rsid w:val="009070D3"/>
    <w:rsid w:val="009116B9"/>
    <w:rsid w:val="009167A3"/>
    <w:rsid w:val="00920C33"/>
    <w:rsid w:val="00921605"/>
    <w:rsid w:val="00923C67"/>
    <w:rsid w:val="00923D08"/>
    <w:rsid w:val="00927BB9"/>
    <w:rsid w:val="00932182"/>
    <w:rsid w:val="00933CCB"/>
    <w:rsid w:val="00935ED8"/>
    <w:rsid w:val="00936D79"/>
    <w:rsid w:val="00937967"/>
    <w:rsid w:val="00940FC6"/>
    <w:rsid w:val="00942C21"/>
    <w:rsid w:val="0094412D"/>
    <w:rsid w:val="009452C3"/>
    <w:rsid w:val="009468FB"/>
    <w:rsid w:val="00946BAB"/>
    <w:rsid w:val="00947ED7"/>
    <w:rsid w:val="00951207"/>
    <w:rsid w:val="009517C3"/>
    <w:rsid w:val="0095220E"/>
    <w:rsid w:val="00952BC9"/>
    <w:rsid w:val="00953242"/>
    <w:rsid w:val="0095327C"/>
    <w:rsid w:val="009543B5"/>
    <w:rsid w:val="00954D17"/>
    <w:rsid w:val="00955784"/>
    <w:rsid w:val="00955CA0"/>
    <w:rsid w:val="00957831"/>
    <w:rsid w:val="009579EF"/>
    <w:rsid w:val="00960987"/>
    <w:rsid w:val="0096266A"/>
    <w:rsid w:val="00963518"/>
    <w:rsid w:val="009670FC"/>
    <w:rsid w:val="009703E5"/>
    <w:rsid w:val="009703ED"/>
    <w:rsid w:val="00971A90"/>
    <w:rsid w:val="00973B13"/>
    <w:rsid w:val="00973D66"/>
    <w:rsid w:val="009753E7"/>
    <w:rsid w:val="009756D8"/>
    <w:rsid w:val="00975CAE"/>
    <w:rsid w:val="00976959"/>
    <w:rsid w:val="00980319"/>
    <w:rsid w:val="009809F5"/>
    <w:rsid w:val="00981A7D"/>
    <w:rsid w:val="00982680"/>
    <w:rsid w:val="00983579"/>
    <w:rsid w:val="0098397F"/>
    <w:rsid w:val="00983F57"/>
    <w:rsid w:val="00984AF2"/>
    <w:rsid w:val="00984E78"/>
    <w:rsid w:val="00984EC8"/>
    <w:rsid w:val="009861D6"/>
    <w:rsid w:val="00987FD8"/>
    <w:rsid w:val="009927C2"/>
    <w:rsid w:val="009938F2"/>
    <w:rsid w:val="0099501F"/>
    <w:rsid w:val="0099749B"/>
    <w:rsid w:val="009A04C3"/>
    <w:rsid w:val="009A1128"/>
    <w:rsid w:val="009A1811"/>
    <w:rsid w:val="009A2A19"/>
    <w:rsid w:val="009A399F"/>
    <w:rsid w:val="009A3F92"/>
    <w:rsid w:val="009A48DB"/>
    <w:rsid w:val="009A6282"/>
    <w:rsid w:val="009A6776"/>
    <w:rsid w:val="009A7D67"/>
    <w:rsid w:val="009B3859"/>
    <w:rsid w:val="009B690A"/>
    <w:rsid w:val="009B6B36"/>
    <w:rsid w:val="009B6BEC"/>
    <w:rsid w:val="009B6E5E"/>
    <w:rsid w:val="009B7EED"/>
    <w:rsid w:val="009C1C84"/>
    <w:rsid w:val="009C21E5"/>
    <w:rsid w:val="009C3C93"/>
    <w:rsid w:val="009C3DB6"/>
    <w:rsid w:val="009C3F4D"/>
    <w:rsid w:val="009C4E0C"/>
    <w:rsid w:val="009C57A9"/>
    <w:rsid w:val="009C5868"/>
    <w:rsid w:val="009C73A4"/>
    <w:rsid w:val="009C7AAB"/>
    <w:rsid w:val="009D0EB0"/>
    <w:rsid w:val="009D105E"/>
    <w:rsid w:val="009D2383"/>
    <w:rsid w:val="009D2ECE"/>
    <w:rsid w:val="009D4FC2"/>
    <w:rsid w:val="009D506E"/>
    <w:rsid w:val="009D6CAA"/>
    <w:rsid w:val="009E0FF1"/>
    <w:rsid w:val="009E2939"/>
    <w:rsid w:val="009E2A70"/>
    <w:rsid w:val="009E380A"/>
    <w:rsid w:val="009E4AEA"/>
    <w:rsid w:val="009E4F2D"/>
    <w:rsid w:val="009E5230"/>
    <w:rsid w:val="009E70F8"/>
    <w:rsid w:val="009E7E5F"/>
    <w:rsid w:val="009F0CBB"/>
    <w:rsid w:val="009F37ED"/>
    <w:rsid w:val="009F3F4F"/>
    <w:rsid w:val="00A0186D"/>
    <w:rsid w:val="00A044C4"/>
    <w:rsid w:val="00A05511"/>
    <w:rsid w:val="00A058D2"/>
    <w:rsid w:val="00A059E5"/>
    <w:rsid w:val="00A07564"/>
    <w:rsid w:val="00A07996"/>
    <w:rsid w:val="00A10B6E"/>
    <w:rsid w:val="00A10E6C"/>
    <w:rsid w:val="00A12048"/>
    <w:rsid w:val="00A14015"/>
    <w:rsid w:val="00A145C3"/>
    <w:rsid w:val="00A150B5"/>
    <w:rsid w:val="00A15136"/>
    <w:rsid w:val="00A161F2"/>
    <w:rsid w:val="00A1647B"/>
    <w:rsid w:val="00A17BAB"/>
    <w:rsid w:val="00A20A2F"/>
    <w:rsid w:val="00A222BC"/>
    <w:rsid w:val="00A235A7"/>
    <w:rsid w:val="00A245A7"/>
    <w:rsid w:val="00A24886"/>
    <w:rsid w:val="00A263F2"/>
    <w:rsid w:val="00A27933"/>
    <w:rsid w:val="00A27A30"/>
    <w:rsid w:val="00A27B0E"/>
    <w:rsid w:val="00A30F76"/>
    <w:rsid w:val="00A34008"/>
    <w:rsid w:val="00A40F6C"/>
    <w:rsid w:val="00A42066"/>
    <w:rsid w:val="00A437C9"/>
    <w:rsid w:val="00A43D56"/>
    <w:rsid w:val="00A44291"/>
    <w:rsid w:val="00A45642"/>
    <w:rsid w:val="00A47607"/>
    <w:rsid w:val="00A5082C"/>
    <w:rsid w:val="00A51262"/>
    <w:rsid w:val="00A53657"/>
    <w:rsid w:val="00A548FF"/>
    <w:rsid w:val="00A57619"/>
    <w:rsid w:val="00A607DC"/>
    <w:rsid w:val="00A6360A"/>
    <w:rsid w:val="00A64404"/>
    <w:rsid w:val="00A64D7D"/>
    <w:rsid w:val="00A66014"/>
    <w:rsid w:val="00A6684F"/>
    <w:rsid w:val="00A67A32"/>
    <w:rsid w:val="00A67E12"/>
    <w:rsid w:val="00A72443"/>
    <w:rsid w:val="00A73FAB"/>
    <w:rsid w:val="00A74CAB"/>
    <w:rsid w:val="00A75360"/>
    <w:rsid w:val="00A75366"/>
    <w:rsid w:val="00A81087"/>
    <w:rsid w:val="00A817F0"/>
    <w:rsid w:val="00A81E8F"/>
    <w:rsid w:val="00A844AA"/>
    <w:rsid w:val="00A849FB"/>
    <w:rsid w:val="00A85A62"/>
    <w:rsid w:val="00A86041"/>
    <w:rsid w:val="00A86692"/>
    <w:rsid w:val="00A87D0A"/>
    <w:rsid w:val="00A9023A"/>
    <w:rsid w:val="00A911DF"/>
    <w:rsid w:val="00A91BD9"/>
    <w:rsid w:val="00A92473"/>
    <w:rsid w:val="00A92A27"/>
    <w:rsid w:val="00A92BD4"/>
    <w:rsid w:val="00A964AD"/>
    <w:rsid w:val="00A96DF6"/>
    <w:rsid w:val="00A973A2"/>
    <w:rsid w:val="00A97527"/>
    <w:rsid w:val="00AA28B1"/>
    <w:rsid w:val="00AA2CF4"/>
    <w:rsid w:val="00AA38EE"/>
    <w:rsid w:val="00AA5BBD"/>
    <w:rsid w:val="00AA6474"/>
    <w:rsid w:val="00AA780D"/>
    <w:rsid w:val="00AA7B41"/>
    <w:rsid w:val="00AB2DE6"/>
    <w:rsid w:val="00AB69A1"/>
    <w:rsid w:val="00AB7276"/>
    <w:rsid w:val="00AB72B7"/>
    <w:rsid w:val="00AC06D0"/>
    <w:rsid w:val="00AC272D"/>
    <w:rsid w:val="00AC3EDB"/>
    <w:rsid w:val="00AC420F"/>
    <w:rsid w:val="00AC45FC"/>
    <w:rsid w:val="00AC54DA"/>
    <w:rsid w:val="00AC5B31"/>
    <w:rsid w:val="00AC5B90"/>
    <w:rsid w:val="00AC5B9D"/>
    <w:rsid w:val="00AC6942"/>
    <w:rsid w:val="00AD0F74"/>
    <w:rsid w:val="00AD219E"/>
    <w:rsid w:val="00AD2BBE"/>
    <w:rsid w:val="00AD31EA"/>
    <w:rsid w:val="00AD6A1D"/>
    <w:rsid w:val="00AD6E56"/>
    <w:rsid w:val="00AD73E9"/>
    <w:rsid w:val="00AE05A8"/>
    <w:rsid w:val="00AE0A64"/>
    <w:rsid w:val="00AE5487"/>
    <w:rsid w:val="00AE62C3"/>
    <w:rsid w:val="00AF025B"/>
    <w:rsid w:val="00AF0268"/>
    <w:rsid w:val="00AF09C8"/>
    <w:rsid w:val="00AF1BD3"/>
    <w:rsid w:val="00AF1C23"/>
    <w:rsid w:val="00AF675C"/>
    <w:rsid w:val="00B0129D"/>
    <w:rsid w:val="00B01B1B"/>
    <w:rsid w:val="00B038CC"/>
    <w:rsid w:val="00B04FD6"/>
    <w:rsid w:val="00B055F5"/>
    <w:rsid w:val="00B05C46"/>
    <w:rsid w:val="00B077A7"/>
    <w:rsid w:val="00B07C2A"/>
    <w:rsid w:val="00B10A5A"/>
    <w:rsid w:val="00B111EB"/>
    <w:rsid w:val="00B115CB"/>
    <w:rsid w:val="00B15FB7"/>
    <w:rsid w:val="00B16A46"/>
    <w:rsid w:val="00B17108"/>
    <w:rsid w:val="00B20541"/>
    <w:rsid w:val="00B2137F"/>
    <w:rsid w:val="00B253A8"/>
    <w:rsid w:val="00B25E95"/>
    <w:rsid w:val="00B267BB"/>
    <w:rsid w:val="00B31CD2"/>
    <w:rsid w:val="00B33A0A"/>
    <w:rsid w:val="00B33BAF"/>
    <w:rsid w:val="00B34295"/>
    <w:rsid w:val="00B36167"/>
    <w:rsid w:val="00B36B92"/>
    <w:rsid w:val="00B37B6C"/>
    <w:rsid w:val="00B37F7B"/>
    <w:rsid w:val="00B4007D"/>
    <w:rsid w:val="00B40A32"/>
    <w:rsid w:val="00B42FFA"/>
    <w:rsid w:val="00B435BA"/>
    <w:rsid w:val="00B438D3"/>
    <w:rsid w:val="00B45DB2"/>
    <w:rsid w:val="00B4641C"/>
    <w:rsid w:val="00B46AAB"/>
    <w:rsid w:val="00B477F9"/>
    <w:rsid w:val="00B478D2"/>
    <w:rsid w:val="00B50FA3"/>
    <w:rsid w:val="00B510D5"/>
    <w:rsid w:val="00B533D3"/>
    <w:rsid w:val="00B535C5"/>
    <w:rsid w:val="00B53BD0"/>
    <w:rsid w:val="00B55C7E"/>
    <w:rsid w:val="00B56295"/>
    <w:rsid w:val="00B56585"/>
    <w:rsid w:val="00B56B7A"/>
    <w:rsid w:val="00B5723F"/>
    <w:rsid w:val="00B57BAD"/>
    <w:rsid w:val="00B60080"/>
    <w:rsid w:val="00B60883"/>
    <w:rsid w:val="00B626A3"/>
    <w:rsid w:val="00B64412"/>
    <w:rsid w:val="00B647F8"/>
    <w:rsid w:val="00B671B5"/>
    <w:rsid w:val="00B67365"/>
    <w:rsid w:val="00B70E1D"/>
    <w:rsid w:val="00B72770"/>
    <w:rsid w:val="00B733B8"/>
    <w:rsid w:val="00B73F70"/>
    <w:rsid w:val="00B74B80"/>
    <w:rsid w:val="00B75C1A"/>
    <w:rsid w:val="00B76848"/>
    <w:rsid w:val="00B77912"/>
    <w:rsid w:val="00B80169"/>
    <w:rsid w:val="00B80E7E"/>
    <w:rsid w:val="00B8190A"/>
    <w:rsid w:val="00B8323F"/>
    <w:rsid w:val="00B84966"/>
    <w:rsid w:val="00B92C33"/>
    <w:rsid w:val="00B93F94"/>
    <w:rsid w:val="00B95617"/>
    <w:rsid w:val="00B97F07"/>
    <w:rsid w:val="00BA069E"/>
    <w:rsid w:val="00BA08CB"/>
    <w:rsid w:val="00BA1EF8"/>
    <w:rsid w:val="00BA363C"/>
    <w:rsid w:val="00BA3F0F"/>
    <w:rsid w:val="00BA4843"/>
    <w:rsid w:val="00BA6195"/>
    <w:rsid w:val="00BA62F8"/>
    <w:rsid w:val="00BA658C"/>
    <w:rsid w:val="00BA6C49"/>
    <w:rsid w:val="00BA794E"/>
    <w:rsid w:val="00BB0C8C"/>
    <w:rsid w:val="00BB0CBC"/>
    <w:rsid w:val="00BB2AC6"/>
    <w:rsid w:val="00BB2B12"/>
    <w:rsid w:val="00BB3119"/>
    <w:rsid w:val="00BB4159"/>
    <w:rsid w:val="00BB7147"/>
    <w:rsid w:val="00BB77E9"/>
    <w:rsid w:val="00BC0709"/>
    <w:rsid w:val="00BC1A4F"/>
    <w:rsid w:val="00BC26A0"/>
    <w:rsid w:val="00BC2BED"/>
    <w:rsid w:val="00BC2CA2"/>
    <w:rsid w:val="00BC31C4"/>
    <w:rsid w:val="00BC64F5"/>
    <w:rsid w:val="00BC7844"/>
    <w:rsid w:val="00BC7D21"/>
    <w:rsid w:val="00BD04E3"/>
    <w:rsid w:val="00BD0B60"/>
    <w:rsid w:val="00BD15FB"/>
    <w:rsid w:val="00BD16B1"/>
    <w:rsid w:val="00BD3B83"/>
    <w:rsid w:val="00BD5597"/>
    <w:rsid w:val="00BD7661"/>
    <w:rsid w:val="00BE00D1"/>
    <w:rsid w:val="00BE0E66"/>
    <w:rsid w:val="00BE248C"/>
    <w:rsid w:val="00BE278C"/>
    <w:rsid w:val="00BE6E67"/>
    <w:rsid w:val="00BE703D"/>
    <w:rsid w:val="00BF04DC"/>
    <w:rsid w:val="00BF06AC"/>
    <w:rsid w:val="00BF0F74"/>
    <w:rsid w:val="00BF150C"/>
    <w:rsid w:val="00BF23A5"/>
    <w:rsid w:val="00BF273F"/>
    <w:rsid w:val="00BF4BE7"/>
    <w:rsid w:val="00BF5237"/>
    <w:rsid w:val="00BF7388"/>
    <w:rsid w:val="00BF7700"/>
    <w:rsid w:val="00C00401"/>
    <w:rsid w:val="00C00B59"/>
    <w:rsid w:val="00C00B9E"/>
    <w:rsid w:val="00C01BCE"/>
    <w:rsid w:val="00C02D9B"/>
    <w:rsid w:val="00C0308F"/>
    <w:rsid w:val="00C03CB8"/>
    <w:rsid w:val="00C07291"/>
    <w:rsid w:val="00C10573"/>
    <w:rsid w:val="00C11204"/>
    <w:rsid w:val="00C118EE"/>
    <w:rsid w:val="00C14D0A"/>
    <w:rsid w:val="00C1576D"/>
    <w:rsid w:val="00C15C4F"/>
    <w:rsid w:val="00C16733"/>
    <w:rsid w:val="00C16972"/>
    <w:rsid w:val="00C173AB"/>
    <w:rsid w:val="00C21C75"/>
    <w:rsid w:val="00C22301"/>
    <w:rsid w:val="00C23068"/>
    <w:rsid w:val="00C24253"/>
    <w:rsid w:val="00C31E42"/>
    <w:rsid w:val="00C3321F"/>
    <w:rsid w:val="00C351D9"/>
    <w:rsid w:val="00C361A3"/>
    <w:rsid w:val="00C363FB"/>
    <w:rsid w:val="00C36DF9"/>
    <w:rsid w:val="00C3731E"/>
    <w:rsid w:val="00C410A9"/>
    <w:rsid w:val="00C43A56"/>
    <w:rsid w:val="00C44236"/>
    <w:rsid w:val="00C463A1"/>
    <w:rsid w:val="00C46799"/>
    <w:rsid w:val="00C47055"/>
    <w:rsid w:val="00C471BE"/>
    <w:rsid w:val="00C52150"/>
    <w:rsid w:val="00C5462B"/>
    <w:rsid w:val="00C574F7"/>
    <w:rsid w:val="00C6378E"/>
    <w:rsid w:val="00C668E4"/>
    <w:rsid w:val="00C67CB2"/>
    <w:rsid w:val="00C67FA0"/>
    <w:rsid w:val="00C70CB6"/>
    <w:rsid w:val="00C72BBD"/>
    <w:rsid w:val="00C7376A"/>
    <w:rsid w:val="00C73902"/>
    <w:rsid w:val="00C74125"/>
    <w:rsid w:val="00C7515A"/>
    <w:rsid w:val="00C77A98"/>
    <w:rsid w:val="00C81EBC"/>
    <w:rsid w:val="00C82F0F"/>
    <w:rsid w:val="00C851CF"/>
    <w:rsid w:val="00C8586E"/>
    <w:rsid w:val="00C8713E"/>
    <w:rsid w:val="00C9022F"/>
    <w:rsid w:val="00C9279E"/>
    <w:rsid w:val="00C927C8"/>
    <w:rsid w:val="00C92C9A"/>
    <w:rsid w:val="00C94515"/>
    <w:rsid w:val="00C94A9C"/>
    <w:rsid w:val="00C95670"/>
    <w:rsid w:val="00CA08F2"/>
    <w:rsid w:val="00CA1F6E"/>
    <w:rsid w:val="00CA401B"/>
    <w:rsid w:val="00CA4030"/>
    <w:rsid w:val="00CA4CC4"/>
    <w:rsid w:val="00CA53DB"/>
    <w:rsid w:val="00CA75DC"/>
    <w:rsid w:val="00CB237A"/>
    <w:rsid w:val="00CB2388"/>
    <w:rsid w:val="00CB30F8"/>
    <w:rsid w:val="00CB5F3D"/>
    <w:rsid w:val="00CB6817"/>
    <w:rsid w:val="00CB76A0"/>
    <w:rsid w:val="00CC17F6"/>
    <w:rsid w:val="00CC1997"/>
    <w:rsid w:val="00CC19E7"/>
    <w:rsid w:val="00CC1A4D"/>
    <w:rsid w:val="00CC22DF"/>
    <w:rsid w:val="00CC233B"/>
    <w:rsid w:val="00CC34E1"/>
    <w:rsid w:val="00CC5951"/>
    <w:rsid w:val="00CC7D25"/>
    <w:rsid w:val="00CD0DCA"/>
    <w:rsid w:val="00CD154F"/>
    <w:rsid w:val="00CD1881"/>
    <w:rsid w:val="00CD1D97"/>
    <w:rsid w:val="00CD2968"/>
    <w:rsid w:val="00CD2C9E"/>
    <w:rsid w:val="00CD2F4E"/>
    <w:rsid w:val="00CD314E"/>
    <w:rsid w:val="00CD4282"/>
    <w:rsid w:val="00CD56F8"/>
    <w:rsid w:val="00CD7928"/>
    <w:rsid w:val="00CE13A3"/>
    <w:rsid w:val="00CE1A26"/>
    <w:rsid w:val="00CE30AB"/>
    <w:rsid w:val="00CE4B67"/>
    <w:rsid w:val="00CE65A5"/>
    <w:rsid w:val="00CF0747"/>
    <w:rsid w:val="00CF2FF0"/>
    <w:rsid w:val="00CF30AE"/>
    <w:rsid w:val="00CF36CC"/>
    <w:rsid w:val="00CF4625"/>
    <w:rsid w:val="00CF4714"/>
    <w:rsid w:val="00CF5FC1"/>
    <w:rsid w:val="00CF7487"/>
    <w:rsid w:val="00CF7C80"/>
    <w:rsid w:val="00D01076"/>
    <w:rsid w:val="00D033ED"/>
    <w:rsid w:val="00D06394"/>
    <w:rsid w:val="00D0666E"/>
    <w:rsid w:val="00D06B36"/>
    <w:rsid w:val="00D1174E"/>
    <w:rsid w:val="00D11BAE"/>
    <w:rsid w:val="00D12331"/>
    <w:rsid w:val="00D1308F"/>
    <w:rsid w:val="00D13D3A"/>
    <w:rsid w:val="00D142FB"/>
    <w:rsid w:val="00D15FA0"/>
    <w:rsid w:val="00D16304"/>
    <w:rsid w:val="00D16EA9"/>
    <w:rsid w:val="00D171F0"/>
    <w:rsid w:val="00D20110"/>
    <w:rsid w:val="00D20952"/>
    <w:rsid w:val="00D225A3"/>
    <w:rsid w:val="00D23186"/>
    <w:rsid w:val="00D24564"/>
    <w:rsid w:val="00D25328"/>
    <w:rsid w:val="00D26B19"/>
    <w:rsid w:val="00D275DA"/>
    <w:rsid w:val="00D31C73"/>
    <w:rsid w:val="00D32C41"/>
    <w:rsid w:val="00D36B75"/>
    <w:rsid w:val="00D405F5"/>
    <w:rsid w:val="00D40E8D"/>
    <w:rsid w:val="00D446A7"/>
    <w:rsid w:val="00D472DC"/>
    <w:rsid w:val="00D47385"/>
    <w:rsid w:val="00D4772A"/>
    <w:rsid w:val="00D47F9D"/>
    <w:rsid w:val="00D51471"/>
    <w:rsid w:val="00D518D0"/>
    <w:rsid w:val="00D5359F"/>
    <w:rsid w:val="00D54227"/>
    <w:rsid w:val="00D614CE"/>
    <w:rsid w:val="00D6188D"/>
    <w:rsid w:val="00D6238E"/>
    <w:rsid w:val="00D62624"/>
    <w:rsid w:val="00D626AC"/>
    <w:rsid w:val="00D63C3C"/>
    <w:rsid w:val="00D6477A"/>
    <w:rsid w:val="00D65138"/>
    <w:rsid w:val="00D71605"/>
    <w:rsid w:val="00D722E0"/>
    <w:rsid w:val="00D73699"/>
    <w:rsid w:val="00D776FB"/>
    <w:rsid w:val="00D7794A"/>
    <w:rsid w:val="00D810D1"/>
    <w:rsid w:val="00D82297"/>
    <w:rsid w:val="00D826A8"/>
    <w:rsid w:val="00D832E2"/>
    <w:rsid w:val="00D83ACD"/>
    <w:rsid w:val="00D853AC"/>
    <w:rsid w:val="00D858C4"/>
    <w:rsid w:val="00D87345"/>
    <w:rsid w:val="00D91B8D"/>
    <w:rsid w:val="00D92640"/>
    <w:rsid w:val="00D92956"/>
    <w:rsid w:val="00D93D66"/>
    <w:rsid w:val="00D9401C"/>
    <w:rsid w:val="00D95865"/>
    <w:rsid w:val="00D9596B"/>
    <w:rsid w:val="00D95F29"/>
    <w:rsid w:val="00D96370"/>
    <w:rsid w:val="00D96CED"/>
    <w:rsid w:val="00D97721"/>
    <w:rsid w:val="00D97DB5"/>
    <w:rsid w:val="00DA0ADE"/>
    <w:rsid w:val="00DA30C7"/>
    <w:rsid w:val="00DB0343"/>
    <w:rsid w:val="00DB05CB"/>
    <w:rsid w:val="00DB0CC5"/>
    <w:rsid w:val="00DB0D3B"/>
    <w:rsid w:val="00DB0E9A"/>
    <w:rsid w:val="00DB283F"/>
    <w:rsid w:val="00DB51C9"/>
    <w:rsid w:val="00DB67C5"/>
    <w:rsid w:val="00DB71F6"/>
    <w:rsid w:val="00DB7A61"/>
    <w:rsid w:val="00DC219C"/>
    <w:rsid w:val="00DC2FD7"/>
    <w:rsid w:val="00DC37F9"/>
    <w:rsid w:val="00DC4B4D"/>
    <w:rsid w:val="00DC7C38"/>
    <w:rsid w:val="00DD031A"/>
    <w:rsid w:val="00DD19E5"/>
    <w:rsid w:val="00DD21A9"/>
    <w:rsid w:val="00DD2CE2"/>
    <w:rsid w:val="00DD2FF0"/>
    <w:rsid w:val="00DD3B7B"/>
    <w:rsid w:val="00DD47A5"/>
    <w:rsid w:val="00DD4DAB"/>
    <w:rsid w:val="00DE04C2"/>
    <w:rsid w:val="00DE060F"/>
    <w:rsid w:val="00DE2C80"/>
    <w:rsid w:val="00DE432D"/>
    <w:rsid w:val="00DE4E60"/>
    <w:rsid w:val="00DE53CC"/>
    <w:rsid w:val="00DE6693"/>
    <w:rsid w:val="00DF0EB6"/>
    <w:rsid w:val="00DF1E6D"/>
    <w:rsid w:val="00DF3962"/>
    <w:rsid w:val="00DF3D90"/>
    <w:rsid w:val="00DF4440"/>
    <w:rsid w:val="00DF4E3C"/>
    <w:rsid w:val="00DF5B76"/>
    <w:rsid w:val="00DF6AA0"/>
    <w:rsid w:val="00E00110"/>
    <w:rsid w:val="00E01887"/>
    <w:rsid w:val="00E024C2"/>
    <w:rsid w:val="00E02ED2"/>
    <w:rsid w:val="00E02ED3"/>
    <w:rsid w:val="00E03129"/>
    <w:rsid w:val="00E05232"/>
    <w:rsid w:val="00E05891"/>
    <w:rsid w:val="00E06E78"/>
    <w:rsid w:val="00E11BC0"/>
    <w:rsid w:val="00E11D78"/>
    <w:rsid w:val="00E125A0"/>
    <w:rsid w:val="00E14C77"/>
    <w:rsid w:val="00E16148"/>
    <w:rsid w:val="00E1637D"/>
    <w:rsid w:val="00E16CB6"/>
    <w:rsid w:val="00E170BA"/>
    <w:rsid w:val="00E17D53"/>
    <w:rsid w:val="00E17E7A"/>
    <w:rsid w:val="00E20283"/>
    <w:rsid w:val="00E22812"/>
    <w:rsid w:val="00E242A7"/>
    <w:rsid w:val="00E24A09"/>
    <w:rsid w:val="00E24FE6"/>
    <w:rsid w:val="00E25DBF"/>
    <w:rsid w:val="00E306D8"/>
    <w:rsid w:val="00E33AD8"/>
    <w:rsid w:val="00E345E7"/>
    <w:rsid w:val="00E34F96"/>
    <w:rsid w:val="00E366E9"/>
    <w:rsid w:val="00E36D5B"/>
    <w:rsid w:val="00E37972"/>
    <w:rsid w:val="00E40B06"/>
    <w:rsid w:val="00E40D2C"/>
    <w:rsid w:val="00E41673"/>
    <w:rsid w:val="00E422B1"/>
    <w:rsid w:val="00E42865"/>
    <w:rsid w:val="00E42E64"/>
    <w:rsid w:val="00E44A40"/>
    <w:rsid w:val="00E454E0"/>
    <w:rsid w:val="00E45F2F"/>
    <w:rsid w:val="00E46B63"/>
    <w:rsid w:val="00E46BA4"/>
    <w:rsid w:val="00E46FB0"/>
    <w:rsid w:val="00E4701E"/>
    <w:rsid w:val="00E50A65"/>
    <w:rsid w:val="00E510F1"/>
    <w:rsid w:val="00E5172F"/>
    <w:rsid w:val="00E52E4B"/>
    <w:rsid w:val="00E53EBF"/>
    <w:rsid w:val="00E54001"/>
    <w:rsid w:val="00E56ADD"/>
    <w:rsid w:val="00E57F3F"/>
    <w:rsid w:val="00E60D76"/>
    <w:rsid w:val="00E60E54"/>
    <w:rsid w:val="00E63547"/>
    <w:rsid w:val="00E639BA"/>
    <w:rsid w:val="00E653F2"/>
    <w:rsid w:val="00E65E23"/>
    <w:rsid w:val="00E70C1F"/>
    <w:rsid w:val="00E72483"/>
    <w:rsid w:val="00E73A65"/>
    <w:rsid w:val="00E73D5C"/>
    <w:rsid w:val="00E74530"/>
    <w:rsid w:val="00E7484F"/>
    <w:rsid w:val="00E754A8"/>
    <w:rsid w:val="00E75700"/>
    <w:rsid w:val="00E762D8"/>
    <w:rsid w:val="00E769B8"/>
    <w:rsid w:val="00E77CF6"/>
    <w:rsid w:val="00E77DB6"/>
    <w:rsid w:val="00E8031B"/>
    <w:rsid w:val="00E86C35"/>
    <w:rsid w:val="00E870AD"/>
    <w:rsid w:val="00E927EE"/>
    <w:rsid w:val="00E92CA6"/>
    <w:rsid w:val="00E93B75"/>
    <w:rsid w:val="00E94D29"/>
    <w:rsid w:val="00E95FBA"/>
    <w:rsid w:val="00E97122"/>
    <w:rsid w:val="00EA09DF"/>
    <w:rsid w:val="00EA2895"/>
    <w:rsid w:val="00EA2F09"/>
    <w:rsid w:val="00EA33D9"/>
    <w:rsid w:val="00EA367D"/>
    <w:rsid w:val="00EA4CBB"/>
    <w:rsid w:val="00EA57A2"/>
    <w:rsid w:val="00EA7584"/>
    <w:rsid w:val="00EB1238"/>
    <w:rsid w:val="00EB5606"/>
    <w:rsid w:val="00EB5802"/>
    <w:rsid w:val="00EC0188"/>
    <w:rsid w:val="00EC02EC"/>
    <w:rsid w:val="00EC03DE"/>
    <w:rsid w:val="00EC06F8"/>
    <w:rsid w:val="00EC0793"/>
    <w:rsid w:val="00EC0E51"/>
    <w:rsid w:val="00EC354C"/>
    <w:rsid w:val="00EC4611"/>
    <w:rsid w:val="00EC5AA2"/>
    <w:rsid w:val="00ED1AF2"/>
    <w:rsid w:val="00ED2759"/>
    <w:rsid w:val="00ED2CA2"/>
    <w:rsid w:val="00ED3303"/>
    <w:rsid w:val="00ED330A"/>
    <w:rsid w:val="00ED6FB4"/>
    <w:rsid w:val="00EE0057"/>
    <w:rsid w:val="00EE1AAC"/>
    <w:rsid w:val="00EE2E18"/>
    <w:rsid w:val="00EE35B0"/>
    <w:rsid w:val="00EE45C3"/>
    <w:rsid w:val="00EE5BAB"/>
    <w:rsid w:val="00EF20A9"/>
    <w:rsid w:val="00EF2A6A"/>
    <w:rsid w:val="00EF325C"/>
    <w:rsid w:val="00EF5324"/>
    <w:rsid w:val="00EF6449"/>
    <w:rsid w:val="00EF7211"/>
    <w:rsid w:val="00EF7E44"/>
    <w:rsid w:val="00F00BD9"/>
    <w:rsid w:val="00F04528"/>
    <w:rsid w:val="00F05140"/>
    <w:rsid w:val="00F057EF"/>
    <w:rsid w:val="00F06D1D"/>
    <w:rsid w:val="00F07FE6"/>
    <w:rsid w:val="00F1015F"/>
    <w:rsid w:val="00F1119A"/>
    <w:rsid w:val="00F118CB"/>
    <w:rsid w:val="00F127CD"/>
    <w:rsid w:val="00F139F3"/>
    <w:rsid w:val="00F13DC4"/>
    <w:rsid w:val="00F1410E"/>
    <w:rsid w:val="00F14125"/>
    <w:rsid w:val="00F15FB0"/>
    <w:rsid w:val="00F17632"/>
    <w:rsid w:val="00F20108"/>
    <w:rsid w:val="00F21061"/>
    <w:rsid w:val="00F219B2"/>
    <w:rsid w:val="00F22B9E"/>
    <w:rsid w:val="00F245A0"/>
    <w:rsid w:val="00F259AE"/>
    <w:rsid w:val="00F30A12"/>
    <w:rsid w:val="00F3161B"/>
    <w:rsid w:val="00F324C4"/>
    <w:rsid w:val="00F32C3D"/>
    <w:rsid w:val="00F33320"/>
    <w:rsid w:val="00F333A6"/>
    <w:rsid w:val="00F355DF"/>
    <w:rsid w:val="00F35628"/>
    <w:rsid w:val="00F35FCC"/>
    <w:rsid w:val="00F37C9F"/>
    <w:rsid w:val="00F4334E"/>
    <w:rsid w:val="00F4485F"/>
    <w:rsid w:val="00F462B9"/>
    <w:rsid w:val="00F46630"/>
    <w:rsid w:val="00F47288"/>
    <w:rsid w:val="00F47348"/>
    <w:rsid w:val="00F50D71"/>
    <w:rsid w:val="00F52FD9"/>
    <w:rsid w:val="00F53762"/>
    <w:rsid w:val="00F54C4C"/>
    <w:rsid w:val="00F55B2E"/>
    <w:rsid w:val="00F55D3E"/>
    <w:rsid w:val="00F56633"/>
    <w:rsid w:val="00F574C7"/>
    <w:rsid w:val="00F6083E"/>
    <w:rsid w:val="00F7441B"/>
    <w:rsid w:val="00F74920"/>
    <w:rsid w:val="00F752EC"/>
    <w:rsid w:val="00F75409"/>
    <w:rsid w:val="00F76ADB"/>
    <w:rsid w:val="00F779A0"/>
    <w:rsid w:val="00F77B84"/>
    <w:rsid w:val="00F77FF6"/>
    <w:rsid w:val="00F82DA0"/>
    <w:rsid w:val="00F83705"/>
    <w:rsid w:val="00F851C8"/>
    <w:rsid w:val="00F85691"/>
    <w:rsid w:val="00F856CB"/>
    <w:rsid w:val="00F8755A"/>
    <w:rsid w:val="00F8774B"/>
    <w:rsid w:val="00F87F27"/>
    <w:rsid w:val="00F87F9E"/>
    <w:rsid w:val="00F913ED"/>
    <w:rsid w:val="00F916E3"/>
    <w:rsid w:val="00F91B23"/>
    <w:rsid w:val="00F94387"/>
    <w:rsid w:val="00F95914"/>
    <w:rsid w:val="00F97659"/>
    <w:rsid w:val="00FA04DC"/>
    <w:rsid w:val="00FA169A"/>
    <w:rsid w:val="00FA3600"/>
    <w:rsid w:val="00FA42F9"/>
    <w:rsid w:val="00FA5009"/>
    <w:rsid w:val="00FA6021"/>
    <w:rsid w:val="00FA6C7D"/>
    <w:rsid w:val="00FA6EC3"/>
    <w:rsid w:val="00FB01D5"/>
    <w:rsid w:val="00FB3AA7"/>
    <w:rsid w:val="00FB608A"/>
    <w:rsid w:val="00FB6ED1"/>
    <w:rsid w:val="00FC4583"/>
    <w:rsid w:val="00FC46FC"/>
    <w:rsid w:val="00FC6F83"/>
    <w:rsid w:val="00FC74EF"/>
    <w:rsid w:val="00FC7E38"/>
    <w:rsid w:val="00FD0BDC"/>
    <w:rsid w:val="00FD1353"/>
    <w:rsid w:val="00FD15AF"/>
    <w:rsid w:val="00FD3050"/>
    <w:rsid w:val="00FD47D2"/>
    <w:rsid w:val="00FD4CB3"/>
    <w:rsid w:val="00FD6D13"/>
    <w:rsid w:val="00FD6E9A"/>
    <w:rsid w:val="00FE1D74"/>
    <w:rsid w:val="00FE2E0F"/>
    <w:rsid w:val="00FE3C80"/>
    <w:rsid w:val="00FE52AB"/>
    <w:rsid w:val="00FF1340"/>
    <w:rsid w:val="00FF18E9"/>
    <w:rsid w:val="00FF1A3A"/>
    <w:rsid w:val="00FF3846"/>
    <w:rsid w:val="00FF49D9"/>
    <w:rsid w:val="00FF6555"/>
    <w:rsid w:val="00FF7E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ADB3C"/>
  <w15:chartTrackingRefBased/>
  <w15:docId w15:val="{63AC15AC-761F-4FA0-B099-D19923A9D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3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3B5"/>
  </w:style>
  <w:style w:type="paragraph" w:styleId="Footer">
    <w:name w:val="footer"/>
    <w:basedOn w:val="Normal"/>
    <w:link w:val="FooterChar"/>
    <w:uiPriority w:val="99"/>
    <w:unhideWhenUsed/>
    <w:rsid w:val="00040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3B5"/>
  </w:style>
  <w:style w:type="paragraph" w:styleId="ListParagraph">
    <w:name w:val="List Paragraph"/>
    <w:aliases w:val="OIOS List Paragraph"/>
    <w:basedOn w:val="Normal"/>
    <w:uiPriority w:val="34"/>
    <w:qFormat/>
    <w:rsid w:val="00802380"/>
    <w:pPr>
      <w:ind w:left="720"/>
      <w:contextualSpacing/>
    </w:pPr>
  </w:style>
  <w:style w:type="paragraph" w:styleId="BalloonText">
    <w:name w:val="Balloon Text"/>
    <w:basedOn w:val="Normal"/>
    <w:link w:val="BalloonTextChar"/>
    <w:uiPriority w:val="99"/>
    <w:semiHidden/>
    <w:unhideWhenUsed/>
    <w:rsid w:val="00BC2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BED"/>
    <w:rPr>
      <w:rFonts w:ascii="Segoe UI" w:hAnsi="Segoe UI" w:cs="Segoe UI"/>
      <w:sz w:val="18"/>
      <w:szCs w:val="18"/>
    </w:rPr>
  </w:style>
  <w:style w:type="paragraph" w:styleId="FootnoteText">
    <w:name w:val="footnote text"/>
    <w:basedOn w:val="Normal"/>
    <w:link w:val="FootnoteTextChar"/>
    <w:uiPriority w:val="99"/>
    <w:semiHidden/>
    <w:unhideWhenUsed/>
    <w:rsid w:val="009927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27C2"/>
    <w:rPr>
      <w:sz w:val="20"/>
      <w:szCs w:val="20"/>
    </w:rPr>
  </w:style>
  <w:style w:type="character" w:styleId="FootnoteReference">
    <w:name w:val="footnote reference"/>
    <w:basedOn w:val="DefaultParagraphFont"/>
    <w:uiPriority w:val="99"/>
    <w:semiHidden/>
    <w:unhideWhenUsed/>
    <w:rsid w:val="009927C2"/>
    <w:rPr>
      <w:vertAlign w:val="superscript"/>
    </w:rPr>
  </w:style>
  <w:style w:type="character" w:styleId="Hyperlink">
    <w:name w:val="Hyperlink"/>
    <w:basedOn w:val="DefaultParagraphFont"/>
    <w:uiPriority w:val="99"/>
    <w:unhideWhenUsed/>
    <w:rsid w:val="009809F5"/>
    <w:rPr>
      <w:color w:val="0563C1" w:themeColor="hyperlink"/>
      <w:u w:val="single"/>
    </w:rPr>
  </w:style>
  <w:style w:type="character" w:styleId="UnresolvedMention">
    <w:name w:val="Unresolved Mention"/>
    <w:basedOn w:val="DefaultParagraphFont"/>
    <w:uiPriority w:val="99"/>
    <w:semiHidden/>
    <w:unhideWhenUsed/>
    <w:rsid w:val="009809F5"/>
    <w:rPr>
      <w:color w:val="605E5C"/>
      <w:shd w:val="clear" w:color="auto" w:fill="E1DFDD"/>
    </w:rPr>
  </w:style>
  <w:style w:type="character" w:styleId="CommentReference">
    <w:name w:val="annotation reference"/>
    <w:basedOn w:val="DefaultParagraphFont"/>
    <w:uiPriority w:val="99"/>
    <w:semiHidden/>
    <w:unhideWhenUsed/>
    <w:rsid w:val="00890526"/>
    <w:rPr>
      <w:sz w:val="16"/>
      <w:szCs w:val="16"/>
    </w:rPr>
  </w:style>
  <w:style w:type="paragraph" w:styleId="CommentText">
    <w:name w:val="annotation text"/>
    <w:basedOn w:val="Normal"/>
    <w:link w:val="CommentTextChar"/>
    <w:uiPriority w:val="99"/>
    <w:unhideWhenUsed/>
    <w:rsid w:val="00890526"/>
    <w:pPr>
      <w:spacing w:line="240" w:lineRule="auto"/>
    </w:pPr>
    <w:rPr>
      <w:sz w:val="20"/>
      <w:szCs w:val="20"/>
    </w:rPr>
  </w:style>
  <w:style w:type="character" w:customStyle="1" w:styleId="CommentTextChar">
    <w:name w:val="Comment Text Char"/>
    <w:basedOn w:val="DefaultParagraphFont"/>
    <w:link w:val="CommentText"/>
    <w:uiPriority w:val="99"/>
    <w:rsid w:val="00890526"/>
    <w:rPr>
      <w:sz w:val="20"/>
      <w:szCs w:val="20"/>
    </w:rPr>
  </w:style>
  <w:style w:type="paragraph" w:styleId="CommentSubject">
    <w:name w:val="annotation subject"/>
    <w:basedOn w:val="CommentText"/>
    <w:next w:val="CommentText"/>
    <w:link w:val="CommentSubjectChar"/>
    <w:uiPriority w:val="99"/>
    <w:semiHidden/>
    <w:unhideWhenUsed/>
    <w:rsid w:val="00890526"/>
    <w:rPr>
      <w:b/>
      <w:bCs/>
    </w:rPr>
  </w:style>
  <w:style w:type="character" w:customStyle="1" w:styleId="CommentSubjectChar">
    <w:name w:val="Comment Subject Char"/>
    <w:basedOn w:val="CommentTextChar"/>
    <w:link w:val="CommentSubject"/>
    <w:uiPriority w:val="99"/>
    <w:semiHidden/>
    <w:rsid w:val="00890526"/>
    <w:rPr>
      <w:b/>
      <w:bCs/>
      <w:sz w:val="20"/>
      <w:szCs w:val="20"/>
    </w:rPr>
  </w:style>
  <w:style w:type="character" w:styleId="FollowedHyperlink">
    <w:name w:val="FollowedHyperlink"/>
    <w:basedOn w:val="DefaultParagraphFont"/>
    <w:uiPriority w:val="99"/>
    <w:semiHidden/>
    <w:unhideWhenUsed/>
    <w:rsid w:val="00890526"/>
    <w:rPr>
      <w:color w:val="954F72" w:themeColor="followedHyperlink"/>
      <w:u w:val="single"/>
    </w:rPr>
  </w:style>
  <w:style w:type="paragraph" w:styleId="Revision">
    <w:name w:val="Revision"/>
    <w:hidden/>
    <w:uiPriority w:val="99"/>
    <w:semiHidden/>
    <w:rsid w:val="00D25328"/>
    <w:pPr>
      <w:spacing w:after="0" w:line="240" w:lineRule="auto"/>
    </w:pPr>
  </w:style>
  <w:style w:type="paragraph" w:styleId="TOC1">
    <w:name w:val="toc 1"/>
    <w:basedOn w:val="Normal"/>
    <w:next w:val="Normal"/>
    <w:autoRedefine/>
    <w:uiPriority w:val="39"/>
    <w:unhideWhenUsed/>
    <w:rsid w:val="00EE5BAB"/>
    <w:pPr>
      <w:spacing w:after="100"/>
    </w:pPr>
  </w:style>
  <w:style w:type="paragraph" w:styleId="TOC2">
    <w:name w:val="toc 2"/>
    <w:basedOn w:val="Normal"/>
    <w:next w:val="Normal"/>
    <w:autoRedefine/>
    <w:uiPriority w:val="39"/>
    <w:unhideWhenUsed/>
    <w:rsid w:val="00EE5BAB"/>
    <w:pPr>
      <w:spacing w:after="100"/>
      <w:ind w:left="220"/>
    </w:pPr>
  </w:style>
  <w:style w:type="paragraph" w:styleId="TOC3">
    <w:name w:val="toc 3"/>
    <w:basedOn w:val="Normal"/>
    <w:next w:val="Normal"/>
    <w:autoRedefine/>
    <w:uiPriority w:val="39"/>
    <w:unhideWhenUsed/>
    <w:rsid w:val="00EE5BAB"/>
    <w:pPr>
      <w:spacing w:after="100"/>
      <w:ind w:left="440"/>
    </w:pPr>
  </w:style>
  <w:style w:type="table" w:styleId="TableGrid">
    <w:name w:val="Table Grid"/>
    <w:basedOn w:val="TableNormal"/>
    <w:uiPriority w:val="39"/>
    <w:rsid w:val="00EB5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https://www.un.org/development/desa/da/evaluat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org/development/desa/da/wp-content/uploads/sites/52/da-project-management-documents/2253_1571321382_UN%20DA%20Evaluation%20Guidelines%20(Final).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www.uneval.org/document/download/3818" TargetMode="External"/><Relationship Id="rId1" Type="http://schemas.openxmlformats.org/officeDocument/2006/relationships/hyperlink" Target="http://www.unevaluation.org/document/download/21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E6DA420F1A40469DB0E690746C6689" ma:contentTypeVersion="2" ma:contentTypeDescription="Create a new document." ma:contentTypeScope="" ma:versionID="1a323077c8e2c49c825aae9158e28c6d">
  <xsd:schema xmlns:xsd="http://www.w3.org/2001/XMLSchema" xmlns:xs="http://www.w3.org/2001/XMLSchema" xmlns:p="http://schemas.microsoft.com/office/2006/metadata/properties" xmlns:ns2="355d205e-0539-4d0d-8d00-de450fbb3af5" targetNamespace="http://schemas.microsoft.com/office/2006/metadata/properties" ma:root="true" ma:fieldsID="e3519551f004d9ac60c84001e66e32b5" ns2:_="">
    <xsd:import namespace="355d205e-0539-4d0d-8d00-de450fbb3a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d205e-0539-4d0d-8d00-de450fbb3a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CD54A8-31FF-4F2E-A179-E3C9B9E5CAAF}">
  <ds:schemaRefs>
    <ds:schemaRef ds:uri="http://schemas.openxmlformats.org/officeDocument/2006/bibliography"/>
  </ds:schemaRefs>
</ds:datastoreItem>
</file>

<file path=customXml/itemProps2.xml><?xml version="1.0" encoding="utf-8"?>
<ds:datastoreItem xmlns:ds="http://schemas.openxmlformats.org/officeDocument/2006/customXml" ds:itemID="{9E2EBE8F-6814-484D-80EF-1A0349DD4382}">
  <ds:schemaRefs>
    <ds:schemaRef ds:uri="http://schemas.microsoft.com/sharepoint/v3/contenttype/forms"/>
  </ds:schemaRefs>
</ds:datastoreItem>
</file>

<file path=customXml/itemProps3.xml><?xml version="1.0" encoding="utf-8"?>
<ds:datastoreItem xmlns:ds="http://schemas.openxmlformats.org/officeDocument/2006/customXml" ds:itemID="{8D9B5747-D140-4D09-B629-9B6DF3A05B06}">
  <ds:schemaRefs>
    <ds:schemaRef ds:uri="http://schemas.microsoft.com/office/2006/metadata/properties"/>
    <ds:schemaRef ds:uri="http://schemas.microsoft.com/office/infopath/2007/PartnerControls"/>
    <ds:schemaRef ds:uri="d7fe1d00-5f92-4dfb-a8df-252d5220b019"/>
    <ds:schemaRef ds:uri="ab3074b2-a2f2-40d4-95db-4d8bfc6beab8"/>
  </ds:schemaRefs>
</ds:datastoreItem>
</file>

<file path=customXml/itemProps4.xml><?xml version="1.0" encoding="utf-8"?>
<ds:datastoreItem xmlns:ds="http://schemas.openxmlformats.org/officeDocument/2006/customXml" ds:itemID="{40C9EF80-84E7-4992-BAF8-6D0074B7F78D}"/>
</file>

<file path=docProps/app.xml><?xml version="1.0" encoding="utf-8"?>
<Properties xmlns="http://schemas.openxmlformats.org/officeDocument/2006/extended-properties" xmlns:vt="http://schemas.openxmlformats.org/officeDocument/2006/docPropsVTypes">
  <Template>Normal</Template>
  <TotalTime>9</TotalTime>
  <Pages>21</Pages>
  <Words>3946</Words>
  <Characters>22494</Characters>
  <Application>Microsoft Office Word</Application>
  <DocSecurity>0</DocSecurity>
  <Lines>187</Lines>
  <Paragraphs>52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Natsuko Kodama</dc:creator>
  <cp:keywords/>
  <dc:description/>
  <cp:lastModifiedBy>Natsuko Kodama</cp:lastModifiedBy>
  <cp:revision>9</cp:revision>
  <dcterms:created xsi:type="dcterms:W3CDTF">2023-03-17T02:23:00Z</dcterms:created>
  <dcterms:modified xsi:type="dcterms:W3CDTF">2023-03-17T02:32:00Z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0x010100E2E6DA420F1A40469DB0E690746C6689</vt:lpwstr>
  </property>
  <property fmtid="{D5CDD505-2E9C-101B-9397-08002B2CF9AE}" pid="3" name="ComplianceAssetId">
    <vt:lpwstr/>
  </property>
  <property fmtid="{D5CDD505-2E9C-101B-9397-08002B2CF9AE}" pid="4" name="_ExtendedDescription">
    <vt:lpwstr/>
  </property>
</Properties>
</file>